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8FDB" w14:textId="77777777" w:rsidR="00F84F23" w:rsidRPr="00595D2E" w:rsidRDefault="000455CB" w:rsidP="00F84F23">
      <w:pPr>
        <w:ind w:right="-1"/>
        <w:jc w:val="center"/>
        <w:rPr>
          <w:szCs w:val="19"/>
        </w:rPr>
      </w:pPr>
      <w:r w:rsidRPr="00595D2E">
        <w:rPr>
          <w:szCs w:val="19"/>
        </w:rPr>
        <w:t xml:space="preserve">  </w:t>
      </w:r>
    </w:p>
    <w:p w14:paraId="4D1C26D3" w14:textId="32B2EB51" w:rsidR="33F0107C" w:rsidRPr="00595D2E" w:rsidRDefault="33F0107C" w:rsidP="33F0107C">
      <w:pPr>
        <w:ind w:right="-1"/>
      </w:pPr>
    </w:p>
    <w:p w14:paraId="142C5BE2" w14:textId="77777777" w:rsidR="00F84F23" w:rsidRPr="00595D2E" w:rsidRDefault="00F84F23" w:rsidP="00F84F23">
      <w:pPr>
        <w:ind w:right="-1"/>
        <w:rPr>
          <w:szCs w:val="19"/>
        </w:rPr>
      </w:pPr>
    </w:p>
    <w:p w14:paraId="04CDA5D4" w14:textId="77777777" w:rsidR="00F84F23" w:rsidRPr="00595D2E" w:rsidRDefault="00F84F23" w:rsidP="00F84F23">
      <w:pPr>
        <w:ind w:right="-1"/>
        <w:rPr>
          <w:szCs w:val="19"/>
        </w:rPr>
      </w:pPr>
    </w:p>
    <w:p w14:paraId="52F3E09B" w14:textId="7186F57D" w:rsidR="000313B1" w:rsidRPr="00595D2E" w:rsidRDefault="005009CC" w:rsidP="000313B1">
      <w:pPr>
        <w:jc w:val="center"/>
        <w:rPr>
          <w:sz w:val="28"/>
          <w:szCs w:val="32"/>
        </w:rPr>
      </w:pPr>
      <w:r w:rsidRPr="00595D2E">
        <w:rPr>
          <w:sz w:val="28"/>
          <w:szCs w:val="32"/>
        </w:rPr>
        <w:t>Sparebankstiftinga Sogn og Fjordane</w:t>
      </w:r>
    </w:p>
    <w:p w14:paraId="5E8C7F54" w14:textId="77777777" w:rsidR="00D66841" w:rsidRPr="00595D2E" w:rsidRDefault="00D66841" w:rsidP="006B1BD6">
      <w:pPr>
        <w:rPr>
          <w:sz w:val="28"/>
          <w:szCs w:val="32"/>
        </w:rPr>
      </w:pPr>
    </w:p>
    <w:p w14:paraId="75982A43" w14:textId="0BD1BDC0" w:rsidR="005009CC" w:rsidRPr="00595D2E" w:rsidRDefault="005009CC" w:rsidP="000313B1">
      <w:pPr>
        <w:jc w:val="center"/>
        <w:rPr>
          <w:b/>
          <w:bCs/>
          <w:i/>
          <w:iCs/>
          <w:sz w:val="40"/>
          <w:szCs w:val="40"/>
        </w:rPr>
      </w:pPr>
      <w:r w:rsidRPr="00595D2E">
        <w:rPr>
          <w:b/>
          <w:bCs/>
          <w:i/>
          <w:iCs/>
          <w:sz w:val="40"/>
          <w:szCs w:val="40"/>
        </w:rPr>
        <w:t xml:space="preserve">Eigarskap </w:t>
      </w:r>
      <w:r w:rsidR="007F313C">
        <w:rPr>
          <w:b/>
          <w:bCs/>
          <w:i/>
          <w:iCs/>
          <w:sz w:val="40"/>
          <w:szCs w:val="40"/>
        </w:rPr>
        <w:t>i</w:t>
      </w:r>
    </w:p>
    <w:p w14:paraId="154567B2" w14:textId="77777777" w:rsidR="005A2991" w:rsidRPr="00595D2E" w:rsidRDefault="005009CC" w:rsidP="005009CC">
      <w:pPr>
        <w:ind w:right="-1"/>
        <w:jc w:val="center"/>
        <w:rPr>
          <w:b/>
          <w:bCs/>
          <w:i/>
          <w:iCs/>
          <w:sz w:val="40"/>
          <w:szCs w:val="40"/>
        </w:rPr>
      </w:pPr>
      <w:r w:rsidRPr="00595D2E">
        <w:rPr>
          <w:b/>
          <w:bCs/>
          <w:i/>
          <w:iCs/>
          <w:sz w:val="40"/>
          <w:szCs w:val="40"/>
        </w:rPr>
        <w:t xml:space="preserve">Sparebanken Sogn og Fjordane </w:t>
      </w:r>
    </w:p>
    <w:p w14:paraId="6BCD1D10" w14:textId="77777777" w:rsidR="0092723E" w:rsidRPr="00595D2E" w:rsidRDefault="005A2991" w:rsidP="005009CC">
      <w:pPr>
        <w:ind w:right="-1"/>
        <w:jc w:val="center"/>
        <w:rPr>
          <w:b/>
          <w:bCs/>
          <w:i/>
          <w:iCs/>
          <w:sz w:val="36"/>
          <w:szCs w:val="36"/>
        </w:rPr>
      </w:pPr>
      <w:r w:rsidRPr="00595D2E">
        <w:rPr>
          <w:b/>
          <w:bCs/>
          <w:i/>
          <w:iCs/>
          <w:sz w:val="36"/>
          <w:szCs w:val="36"/>
        </w:rPr>
        <w:t>-</w:t>
      </w:r>
    </w:p>
    <w:p w14:paraId="1CE8A8FC" w14:textId="34F1A364" w:rsidR="005009CC" w:rsidRPr="00595D2E" w:rsidRDefault="00ED156C" w:rsidP="005009CC">
      <w:pPr>
        <w:ind w:right="-1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Eigarstrategi og forventningar til banken</w:t>
      </w:r>
    </w:p>
    <w:p w14:paraId="48847D91" w14:textId="6F02EC6B" w:rsidR="005009CC" w:rsidRPr="00595D2E" w:rsidRDefault="005009CC" w:rsidP="005009CC">
      <w:pPr>
        <w:ind w:right="-1"/>
        <w:jc w:val="center"/>
        <w:rPr>
          <w:sz w:val="32"/>
          <w:szCs w:val="19"/>
        </w:rPr>
      </w:pPr>
    </w:p>
    <w:p w14:paraId="5E34B6FC" w14:textId="77777777" w:rsidR="006B1BD6" w:rsidRPr="00595D2E" w:rsidRDefault="006B1BD6" w:rsidP="005009CC">
      <w:pPr>
        <w:ind w:right="-1"/>
        <w:jc w:val="center"/>
        <w:rPr>
          <w:sz w:val="32"/>
          <w:szCs w:val="19"/>
        </w:rPr>
      </w:pPr>
    </w:p>
    <w:p w14:paraId="35538639" w14:textId="77777777" w:rsidR="00AD17AB" w:rsidRPr="00595D2E" w:rsidRDefault="00AD17AB" w:rsidP="00F84F23">
      <w:pPr>
        <w:ind w:right="-1"/>
        <w:jc w:val="center"/>
        <w:rPr>
          <w:szCs w:val="19"/>
        </w:rPr>
      </w:pPr>
    </w:p>
    <w:p w14:paraId="6050F9F8" w14:textId="77777777" w:rsidR="004066AB" w:rsidRPr="00595D2E" w:rsidRDefault="004066AB" w:rsidP="004066AB">
      <w:pPr>
        <w:rPr>
          <w:szCs w:val="19"/>
        </w:rPr>
      </w:pPr>
    </w:p>
    <w:p w14:paraId="1D9280F4" w14:textId="46A41AC7" w:rsidR="00F84F23" w:rsidRPr="00595D2E" w:rsidRDefault="006B1BD6" w:rsidP="00F84F23">
      <w:pPr>
        <w:ind w:right="-1"/>
        <w:jc w:val="center"/>
        <w:rPr>
          <w:szCs w:val="19"/>
        </w:rPr>
      </w:pPr>
      <w:r w:rsidRPr="00595D2E">
        <w:rPr>
          <w:noProof/>
          <w:lang w:val="nb-NO" w:eastAsia="nb-NO"/>
        </w:rPr>
        <w:drawing>
          <wp:inline distT="0" distB="0" distL="0" distR="0" wp14:anchorId="20A40C14" wp14:editId="0FC62974">
            <wp:extent cx="4737100" cy="2798443"/>
            <wp:effectExtent l="0" t="0" r="6350" b="2540"/>
            <wp:docPr id="10" name="Bilde 9">
              <a:extLst xmlns:a="http://schemas.openxmlformats.org/drawingml/2006/main">
                <a:ext uri="{FF2B5EF4-FFF2-40B4-BE49-F238E27FC236}">
                  <a16:creationId xmlns:a16="http://schemas.microsoft.com/office/drawing/2014/main" id="{09488AD6-D1C5-4222-B37D-2E3D17D1F1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9">
                      <a:extLst>
                        <a:ext uri="{FF2B5EF4-FFF2-40B4-BE49-F238E27FC236}">
                          <a16:creationId xmlns:a16="http://schemas.microsoft.com/office/drawing/2014/main" id="{09488AD6-D1C5-4222-B37D-2E3D17D1F1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0813" cy="28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1895E" w14:textId="781FC5EB" w:rsidR="000313B1" w:rsidRPr="00595D2E" w:rsidRDefault="000313B1" w:rsidP="00F84F23">
      <w:pPr>
        <w:ind w:right="-1"/>
        <w:jc w:val="center"/>
        <w:rPr>
          <w:szCs w:val="19"/>
        </w:rPr>
      </w:pPr>
    </w:p>
    <w:p w14:paraId="36C4CDA0" w14:textId="37114998" w:rsidR="000313B1" w:rsidRPr="00595D2E" w:rsidRDefault="000313B1" w:rsidP="00F84F23">
      <w:pPr>
        <w:ind w:right="-1"/>
        <w:jc w:val="center"/>
        <w:rPr>
          <w:szCs w:val="19"/>
        </w:rPr>
      </w:pPr>
    </w:p>
    <w:p w14:paraId="2D411739" w14:textId="3524B8BB" w:rsidR="000313B1" w:rsidRPr="00595D2E" w:rsidRDefault="000313B1" w:rsidP="00F84F23">
      <w:pPr>
        <w:ind w:right="-1"/>
        <w:jc w:val="center"/>
        <w:rPr>
          <w:szCs w:val="19"/>
        </w:rPr>
      </w:pPr>
    </w:p>
    <w:p w14:paraId="7296B69D" w14:textId="31867A85" w:rsidR="00F60541" w:rsidRPr="00595D2E" w:rsidRDefault="00676B9E" w:rsidP="00907ABD">
      <w:pPr>
        <w:ind w:right="-1"/>
        <w:jc w:val="center"/>
        <w:rPr>
          <w:szCs w:val="19"/>
        </w:rPr>
      </w:pPr>
      <w:r w:rsidRPr="00595D2E">
        <w:rPr>
          <w:noProof/>
          <w:lang w:val="nb-NO" w:eastAsia="nb-NO"/>
        </w:rPr>
        <w:drawing>
          <wp:inline distT="0" distB="0" distL="0" distR="0" wp14:anchorId="6E8439E2" wp14:editId="48F40987">
            <wp:extent cx="2540635" cy="1933333"/>
            <wp:effectExtent l="0" t="0" r="0" b="0"/>
            <wp:docPr id="1063732022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55" cy="194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00E7" w14:textId="77777777" w:rsidR="00F60541" w:rsidRPr="00595D2E" w:rsidRDefault="00F60541" w:rsidP="00F84F23">
      <w:pPr>
        <w:ind w:right="-1"/>
        <w:jc w:val="center"/>
        <w:rPr>
          <w:szCs w:val="19"/>
        </w:rPr>
      </w:pPr>
    </w:p>
    <w:p w14:paraId="0F26A524" w14:textId="77777777" w:rsidR="00EF7E29" w:rsidRPr="00595D2E" w:rsidRDefault="00EF7E29" w:rsidP="00F84F23">
      <w:pPr>
        <w:ind w:right="-1"/>
        <w:jc w:val="center"/>
        <w:rPr>
          <w:szCs w:val="19"/>
        </w:rPr>
      </w:pPr>
    </w:p>
    <w:p w14:paraId="5F435811" w14:textId="77777777" w:rsidR="00DD7DFD" w:rsidRDefault="00DD7DFD" w:rsidP="00F84F23">
      <w:pPr>
        <w:pStyle w:val="DokumentHeading1"/>
      </w:pPr>
    </w:p>
    <w:p w14:paraId="076D9DFD" w14:textId="458020EA" w:rsidR="00DD7DFD" w:rsidRDefault="00DD7DFD" w:rsidP="00F84F23">
      <w:pPr>
        <w:pStyle w:val="DokumentHeading1"/>
      </w:pPr>
    </w:p>
    <w:p w14:paraId="5F7B9D6D" w14:textId="2453586F" w:rsidR="00A74709" w:rsidRDefault="00A74709" w:rsidP="00F84F23">
      <w:pPr>
        <w:pStyle w:val="DokumentHeading1"/>
      </w:pPr>
    </w:p>
    <w:p w14:paraId="2C745B24" w14:textId="77777777" w:rsidR="00A74709" w:rsidRDefault="00A74709" w:rsidP="00F84F23">
      <w:pPr>
        <w:pStyle w:val="DokumentHeading1"/>
      </w:pPr>
    </w:p>
    <w:p w14:paraId="086B1384" w14:textId="71633ED0" w:rsidR="00F84F23" w:rsidRPr="00595D2E" w:rsidRDefault="00F84F23" w:rsidP="00F84F23">
      <w:pPr>
        <w:pStyle w:val="DokumentHeading1"/>
      </w:pPr>
      <w:r w:rsidRPr="00595D2E">
        <w:t>Innhald</w:t>
      </w:r>
    </w:p>
    <w:p w14:paraId="70F8BA29" w14:textId="157C5DFE" w:rsidR="007627B5" w:rsidRDefault="007627B5" w:rsidP="00F84F23">
      <w:pPr>
        <w:pStyle w:val="DokumentHeading1"/>
      </w:pPr>
    </w:p>
    <w:p w14:paraId="5F2E90F2" w14:textId="77777777" w:rsidR="00A74709" w:rsidRPr="00595D2E" w:rsidRDefault="00A74709" w:rsidP="00F84F23">
      <w:pPr>
        <w:pStyle w:val="DokumentHeading1"/>
      </w:pPr>
    </w:p>
    <w:p w14:paraId="67B743D1" w14:textId="0BC126EC" w:rsidR="00017EE7" w:rsidRDefault="004F0F9C">
      <w:pPr>
        <w:pStyle w:val="INNH1"/>
        <w:rPr>
          <w:rFonts w:asciiTheme="minorHAnsi" w:hAnsiTheme="minorHAnsi" w:cstheme="minorBidi"/>
          <w:b w:val="0"/>
          <w:bCs w:val="0"/>
          <w:caps w:val="0"/>
          <w:sz w:val="22"/>
          <w:szCs w:val="22"/>
          <w:lang w:val="nb-NO" w:eastAsia="nb-NO"/>
        </w:rPr>
      </w:pPr>
      <w:r w:rsidRPr="00595D2E">
        <w:rPr>
          <w:noProof w:val="0"/>
        </w:rPr>
        <w:fldChar w:fldCharType="begin"/>
      </w:r>
      <w:r w:rsidR="003B28DD" w:rsidRPr="00595D2E">
        <w:rPr>
          <w:noProof w:val="0"/>
        </w:rPr>
        <w:instrText xml:space="preserve"> TOC \o "1-3" \h \z \u  \* MERGEFORMAT </w:instrText>
      </w:r>
      <w:r w:rsidRPr="00595D2E">
        <w:rPr>
          <w:noProof w:val="0"/>
        </w:rPr>
        <w:fldChar w:fldCharType="separate"/>
      </w:r>
      <w:hyperlink w:anchor="_Toc133393778" w:history="1">
        <w:r w:rsidR="00017EE7" w:rsidRPr="00752762">
          <w:rPr>
            <w:rStyle w:val="Hyperkobling"/>
          </w:rPr>
          <w:t>1.</w:t>
        </w:r>
        <w:r w:rsidR="00017EE7">
          <w:rPr>
            <w:rFonts w:asciiTheme="minorHAnsi" w:hAnsiTheme="minorHAnsi" w:cstheme="minorBidi"/>
            <w:b w:val="0"/>
            <w:bCs w:val="0"/>
            <w:cap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INNLEIING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_Toc133393778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3</w:t>
        </w:r>
        <w:r w:rsidR="00017EE7">
          <w:rPr>
            <w:webHidden/>
          </w:rPr>
          <w:fldChar w:fldCharType="end"/>
        </w:r>
      </w:hyperlink>
    </w:p>
    <w:p w14:paraId="7CB19A24" w14:textId="523953C2" w:rsidR="00017EE7" w:rsidRDefault="003F2A67">
      <w:pPr>
        <w:pStyle w:val="INNH1"/>
        <w:rPr>
          <w:rFonts w:asciiTheme="minorHAnsi" w:hAnsiTheme="minorHAnsi" w:cstheme="minorBidi"/>
          <w:b w:val="0"/>
          <w:bCs w:val="0"/>
          <w:caps w:val="0"/>
          <w:sz w:val="22"/>
          <w:szCs w:val="22"/>
          <w:lang w:val="nb-NO" w:eastAsia="nb-NO"/>
        </w:rPr>
      </w:pPr>
      <w:hyperlink w:anchor="_Toc133393779" w:history="1">
        <w:r w:rsidR="00017EE7" w:rsidRPr="00752762">
          <w:rPr>
            <w:rStyle w:val="Hyperkobling"/>
          </w:rPr>
          <w:t>2.</w:t>
        </w:r>
        <w:r w:rsidR="00017EE7">
          <w:rPr>
            <w:rFonts w:asciiTheme="minorHAnsi" w:hAnsiTheme="minorHAnsi" w:cstheme="minorBidi"/>
            <w:b w:val="0"/>
            <w:bCs w:val="0"/>
            <w:cap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EIGARSTRATEGI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_Toc133393779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3</w:t>
        </w:r>
        <w:r w:rsidR="00017EE7">
          <w:rPr>
            <w:webHidden/>
          </w:rPr>
          <w:fldChar w:fldCharType="end"/>
        </w:r>
      </w:hyperlink>
    </w:p>
    <w:p w14:paraId="44735987" w14:textId="03EC3657" w:rsidR="00017EE7" w:rsidRDefault="003F2A67">
      <w:pPr>
        <w:pStyle w:val="INNH2"/>
        <w:rPr>
          <w:rFonts w:asciiTheme="minorHAnsi" w:hAnsiTheme="minorHAnsi" w:cstheme="minorBidi"/>
          <w:smallCaps w:val="0"/>
          <w:sz w:val="22"/>
          <w:szCs w:val="22"/>
          <w:lang w:val="nb-NO" w:eastAsia="nb-NO"/>
        </w:rPr>
      </w:pPr>
      <w:hyperlink w:anchor="_Toc133393780" w:history="1">
        <w:r w:rsidR="00017EE7" w:rsidRPr="00752762">
          <w:rPr>
            <w:rStyle w:val="Hyperkobling"/>
          </w:rPr>
          <w:t>2.1</w:t>
        </w:r>
        <w:r w:rsidR="00017EE7" w:rsidRPr="003420D4">
          <w:rPr>
            <w:rFonts w:asciiTheme="minorHAnsi" w:hAnsiTheme="minorHAnsi" w:cstheme="minorBidi"/>
            <w:b/>
            <w:bCs/>
            <w:smallCaps w:val="0"/>
            <w:sz w:val="22"/>
            <w:szCs w:val="22"/>
            <w:lang w:val="nb-NO" w:eastAsia="nb-NO"/>
          </w:rPr>
          <w:tab/>
        </w:r>
        <w:r w:rsidR="00017EE7" w:rsidRPr="003420D4">
          <w:rPr>
            <w:rStyle w:val="Hyperkobling"/>
            <w:b/>
            <w:bCs/>
          </w:rPr>
          <w:t>Korleis stiftinga vil opptre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_Toc133393780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3</w:t>
        </w:r>
        <w:r w:rsidR="00017EE7">
          <w:rPr>
            <w:webHidden/>
          </w:rPr>
          <w:fldChar w:fldCharType="end"/>
        </w:r>
      </w:hyperlink>
    </w:p>
    <w:p w14:paraId="183E7307" w14:textId="05A41F23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1" w:history="1">
        <w:r w:rsidR="00017EE7" w:rsidRPr="00752762">
          <w:rPr>
            <w:rStyle w:val="Hyperkobling"/>
            <w:rFonts w:eastAsiaTheme="minorHAnsi"/>
          </w:rPr>
          <w:t>2.1.1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Stiftinga sitt formål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_Toc133393781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3</w:t>
        </w:r>
        <w:r w:rsidR="00017EE7">
          <w:rPr>
            <w:webHidden/>
          </w:rPr>
          <w:fldChar w:fldCharType="end"/>
        </w:r>
      </w:hyperlink>
    </w:p>
    <w:p w14:paraId="2ECF84FF" w14:textId="520B4414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2" w:history="1">
        <w:r w:rsidR="00017EE7" w:rsidRPr="00752762">
          <w:rPr>
            <w:rStyle w:val="Hyperkobling"/>
          </w:rPr>
          <w:t>2.1.2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Eigardel i banken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_Toc133393782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3</w:t>
        </w:r>
        <w:r w:rsidR="00017EE7">
          <w:rPr>
            <w:webHidden/>
          </w:rPr>
          <w:fldChar w:fldCharType="end"/>
        </w:r>
      </w:hyperlink>
    </w:p>
    <w:p w14:paraId="6A2DFFFA" w14:textId="43908569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3" w:history="1">
        <w:r w:rsidR="00017EE7" w:rsidRPr="00752762">
          <w:rPr>
            <w:rStyle w:val="Hyperkobling"/>
            <w:rFonts w:eastAsiaTheme="minorHAnsi"/>
          </w:rPr>
          <w:t>2.1.3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Banken sitt marknadsområde og hovudkontor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_Toc133393783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4</w:t>
        </w:r>
        <w:r w:rsidR="00017EE7">
          <w:rPr>
            <w:webHidden/>
          </w:rPr>
          <w:fldChar w:fldCharType="end"/>
        </w:r>
      </w:hyperlink>
    </w:p>
    <w:p w14:paraId="01C215C1" w14:textId="2B426FE5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4" w:history="1">
        <w:r w:rsidR="00017EE7" w:rsidRPr="00752762">
          <w:rPr>
            <w:rStyle w:val="Hyperkobling"/>
            <w:rFonts w:eastAsiaTheme="minorHAnsi"/>
          </w:rPr>
          <w:t>2.1.4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Haldning til samanslåingar og samarbeid med andre bankar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_Toc133393784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4</w:t>
        </w:r>
        <w:r w:rsidR="00017EE7">
          <w:rPr>
            <w:webHidden/>
          </w:rPr>
          <w:fldChar w:fldCharType="end"/>
        </w:r>
      </w:hyperlink>
    </w:p>
    <w:p w14:paraId="0DC9513A" w14:textId="4CE5EAA7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5" w:history="1">
        <w:r w:rsidR="00017EE7" w:rsidRPr="00752762">
          <w:rPr>
            <w:rStyle w:val="Hyperkobling"/>
          </w:rPr>
          <w:t>2.1.5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Representasjon i banken sine organ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_Toc133393785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4</w:t>
        </w:r>
        <w:r w:rsidR="00017EE7">
          <w:rPr>
            <w:webHidden/>
          </w:rPr>
          <w:fldChar w:fldCharType="end"/>
        </w:r>
      </w:hyperlink>
    </w:p>
    <w:p w14:paraId="7F3DD5D1" w14:textId="49473F78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6" w:history="1">
        <w:r w:rsidR="00017EE7" w:rsidRPr="00752762">
          <w:rPr>
            <w:rStyle w:val="Hyperkobling"/>
          </w:rPr>
          <w:t>2.1.6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Eigarstyring generelt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_Toc133393786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4</w:t>
        </w:r>
        <w:r w:rsidR="00017EE7">
          <w:rPr>
            <w:webHidden/>
          </w:rPr>
          <w:fldChar w:fldCharType="end"/>
        </w:r>
      </w:hyperlink>
    </w:p>
    <w:p w14:paraId="0240A92B" w14:textId="2EACB19D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7" w:history="1">
        <w:r w:rsidR="00017EE7" w:rsidRPr="00752762">
          <w:rPr>
            <w:rStyle w:val="Hyperkobling"/>
          </w:rPr>
          <w:t>2.1.7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Likebehandling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_Toc133393787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05A67C04" w14:textId="11567723" w:rsidR="00017EE7" w:rsidRPr="003420D4" w:rsidRDefault="003F2A67">
      <w:pPr>
        <w:pStyle w:val="INNH2"/>
        <w:rPr>
          <w:rFonts w:asciiTheme="minorHAnsi" w:hAnsiTheme="minorHAnsi" w:cstheme="minorBidi"/>
          <w:b/>
          <w:bCs/>
          <w:smallCaps w:val="0"/>
          <w:sz w:val="22"/>
          <w:szCs w:val="22"/>
          <w:lang w:val="nb-NO" w:eastAsia="nb-NO"/>
        </w:rPr>
      </w:pPr>
      <w:hyperlink w:anchor="_Toc133393788" w:history="1">
        <w:r w:rsidR="00017EE7" w:rsidRPr="003420D4">
          <w:rPr>
            <w:rStyle w:val="Hyperkobling"/>
            <w:b/>
            <w:bCs/>
          </w:rPr>
          <w:t>2.2</w:t>
        </w:r>
        <w:r w:rsidR="00017EE7" w:rsidRPr="003420D4">
          <w:rPr>
            <w:rFonts w:asciiTheme="minorHAnsi" w:hAnsiTheme="minorHAnsi" w:cstheme="minorBidi"/>
            <w:b/>
            <w:bCs/>
            <w:smallCaps w:val="0"/>
            <w:sz w:val="22"/>
            <w:szCs w:val="22"/>
            <w:lang w:val="nb-NO" w:eastAsia="nb-NO"/>
          </w:rPr>
          <w:tab/>
        </w:r>
        <w:r w:rsidR="00017EE7" w:rsidRPr="003420D4">
          <w:rPr>
            <w:rStyle w:val="Hyperkobling"/>
            <w:b/>
            <w:bCs/>
          </w:rPr>
          <w:t>Stiftinga sine forventningar til banken</w:t>
        </w:r>
        <w:r w:rsidR="00017EE7" w:rsidRPr="003420D4">
          <w:rPr>
            <w:b/>
            <w:bCs/>
            <w:webHidden/>
          </w:rPr>
          <w:tab/>
        </w:r>
        <w:r w:rsidR="00017EE7" w:rsidRPr="003420D4">
          <w:rPr>
            <w:b/>
            <w:bCs/>
            <w:webHidden/>
          </w:rPr>
          <w:fldChar w:fldCharType="begin"/>
        </w:r>
        <w:r w:rsidR="00017EE7" w:rsidRPr="003420D4">
          <w:rPr>
            <w:b/>
            <w:bCs/>
            <w:webHidden/>
          </w:rPr>
          <w:instrText xml:space="preserve"> PAGEREF _Toc133393788 \h </w:instrText>
        </w:r>
        <w:r w:rsidR="00017EE7" w:rsidRPr="003420D4">
          <w:rPr>
            <w:b/>
            <w:bCs/>
            <w:webHidden/>
          </w:rPr>
        </w:r>
        <w:r w:rsidR="00017EE7" w:rsidRPr="003420D4">
          <w:rPr>
            <w:b/>
            <w:bCs/>
            <w:webHidden/>
          </w:rPr>
          <w:fldChar w:fldCharType="separate"/>
        </w:r>
        <w:r w:rsidR="009E03F4" w:rsidRPr="003420D4">
          <w:rPr>
            <w:b/>
            <w:bCs/>
            <w:webHidden/>
          </w:rPr>
          <w:t>5</w:t>
        </w:r>
        <w:r w:rsidR="00017EE7" w:rsidRPr="003420D4">
          <w:rPr>
            <w:b/>
            <w:bCs/>
            <w:webHidden/>
          </w:rPr>
          <w:fldChar w:fldCharType="end"/>
        </w:r>
      </w:hyperlink>
    </w:p>
    <w:p w14:paraId="5EF04B11" w14:textId="55B988AE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89" w:history="1">
        <w:r w:rsidR="00017EE7" w:rsidRPr="00752762">
          <w:rPr>
            <w:rStyle w:val="Hyperkobling"/>
          </w:rPr>
          <w:t>2.2.1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Generelt: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_Toc133393789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437CC30D" w14:textId="00495BD4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0" w:history="1">
        <w:r w:rsidR="00017EE7" w:rsidRPr="00752762">
          <w:rPr>
            <w:rStyle w:val="Hyperkobling"/>
          </w:rPr>
          <w:t>2.2.2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Lønsemd: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_Toc133393790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2453AC41" w14:textId="5B183BDC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1" w:history="1">
        <w:r w:rsidR="00017EE7" w:rsidRPr="00752762">
          <w:rPr>
            <w:rStyle w:val="Hyperkobling"/>
          </w:rPr>
          <w:t>2.2.3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Utbytte: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_Toc133393791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39040DFC" w14:textId="37A5C456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2" w:history="1">
        <w:r w:rsidR="00017EE7" w:rsidRPr="00752762">
          <w:rPr>
            <w:rStyle w:val="Hyperkobling"/>
          </w:rPr>
          <w:t>2.2.4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Kapital: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_Toc133393792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6B994440" w14:textId="15B9D423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3" w:history="1">
        <w:r w:rsidR="00017EE7" w:rsidRPr="00752762">
          <w:rPr>
            <w:rStyle w:val="Hyperkobling"/>
          </w:rPr>
          <w:t>2.2.5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Investorpolitikk: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_Toc133393793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5</w:t>
        </w:r>
        <w:r w:rsidR="00017EE7">
          <w:rPr>
            <w:webHidden/>
          </w:rPr>
          <w:fldChar w:fldCharType="end"/>
        </w:r>
      </w:hyperlink>
    </w:p>
    <w:p w14:paraId="71DC44EE" w14:textId="0A2C623B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4" w:history="1">
        <w:r w:rsidR="00017EE7" w:rsidRPr="00752762">
          <w:rPr>
            <w:rStyle w:val="Hyperkobling"/>
          </w:rPr>
          <w:t>2.2.6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Banken sin framferd i samfunnet: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_Toc133393794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6</w:t>
        </w:r>
        <w:r w:rsidR="00017EE7">
          <w:rPr>
            <w:webHidden/>
          </w:rPr>
          <w:fldChar w:fldCharType="end"/>
        </w:r>
      </w:hyperlink>
    </w:p>
    <w:p w14:paraId="2A4D5E11" w14:textId="03FC8CF5" w:rsidR="00017EE7" w:rsidRDefault="003F2A67">
      <w:pPr>
        <w:pStyle w:val="INNH3"/>
        <w:rPr>
          <w:rFonts w:asciiTheme="minorHAnsi" w:hAnsiTheme="minorHAnsi" w:cstheme="minorBidi"/>
          <w:i w:val="0"/>
          <w:iCs w:val="0"/>
          <w:sz w:val="22"/>
          <w:szCs w:val="22"/>
          <w:lang w:val="nb-NO" w:eastAsia="nb-NO"/>
        </w:rPr>
      </w:pPr>
      <w:hyperlink w:anchor="_Toc133393795" w:history="1">
        <w:r w:rsidR="00017EE7" w:rsidRPr="00752762">
          <w:rPr>
            <w:rStyle w:val="Hyperkobling"/>
          </w:rPr>
          <w:t>2.2.7</w:t>
        </w:r>
        <w:r w:rsidR="00017EE7">
          <w:rPr>
            <w:rFonts w:asciiTheme="minorHAnsi" w:hAnsiTheme="minorHAnsi" w:cstheme="minorBidi"/>
            <w:i w:val="0"/>
            <w:iCs w:val="0"/>
            <w:sz w:val="22"/>
            <w:szCs w:val="22"/>
            <w:lang w:val="nb-NO" w:eastAsia="nb-NO"/>
          </w:rPr>
          <w:tab/>
        </w:r>
        <w:r w:rsidR="00017EE7" w:rsidRPr="00752762">
          <w:rPr>
            <w:rStyle w:val="Hyperkobling"/>
          </w:rPr>
          <w:t>Eigarstyring og selskapsleiing:</w:t>
        </w:r>
        <w:r w:rsidR="00017EE7">
          <w:rPr>
            <w:webHidden/>
          </w:rPr>
          <w:tab/>
        </w:r>
        <w:r w:rsidR="00017EE7">
          <w:rPr>
            <w:webHidden/>
          </w:rPr>
          <w:fldChar w:fldCharType="begin"/>
        </w:r>
        <w:r w:rsidR="00017EE7">
          <w:rPr>
            <w:webHidden/>
          </w:rPr>
          <w:instrText xml:space="preserve"> PAGEREF _Toc133393795 \h </w:instrText>
        </w:r>
        <w:r w:rsidR="00017EE7">
          <w:rPr>
            <w:webHidden/>
          </w:rPr>
        </w:r>
        <w:r w:rsidR="00017EE7">
          <w:rPr>
            <w:webHidden/>
          </w:rPr>
          <w:fldChar w:fldCharType="separate"/>
        </w:r>
        <w:r w:rsidR="009E03F4">
          <w:rPr>
            <w:webHidden/>
          </w:rPr>
          <w:t>6</w:t>
        </w:r>
        <w:r w:rsidR="00017EE7">
          <w:rPr>
            <w:webHidden/>
          </w:rPr>
          <w:fldChar w:fldCharType="end"/>
        </w:r>
      </w:hyperlink>
    </w:p>
    <w:p w14:paraId="792D169A" w14:textId="751E7289" w:rsidR="1DB2F195" w:rsidRPr="00595D2E" w:rsidRDefault="004F0F9C" w:rsidP="1DB2F195">
      <w:r w:rsidRPr="00595D2E">
        <w:fldChar w:fldCharType="end"/>
      </w:r>
    </w:p>
    <w:p w14:paraId="348499BE" w14:textId="5E0AF0A1" w:rsidR="00763E14" w:rsidRPr="00595D2E" w:rsidRDefault="00763E14" w:rsidP="1DB2F195"/>
    <w:p w14:paraId="64BE2BD3" w14:textId="6EA42799" w:rsidR="00763E14" w:rsidRPr="00595D2E" w:rsidRDefault="00763E14" w:rsidP="1DB2F195"/>
    <w:p w14:paraId="2A9012A4" w14:textId="06D92C21" w:rsidR="00763E14" w:rsidRDefault="00763E14" w:rsidP="1DB2F195"/>
    <w:p w14:paraId="547E9C5E" w14:textId="1841ACB3" w:rsidR="00A74709" w:rsidRDefault="00A74709" w:rsidP="1DB2F195"/>
    <w:p w14:paraId="2A8B0DBE" w14:textId="339B0D23" w:rsidR="00A74709" w:rsidRDefault="00A74709" w:rsidP="1DB2F195"/>
    <w:p w14:paraId="5E53CCC2" w14:textId="4FE30E89" w:rsidR="00A74709" w:rsidRDefault="00A74709" w:rsidP="1DB2F195"/>
    <w:p w14:paraId="54B1725D" w14:textId="367D3666" w:rsidR="00A74709" w:rsidRDefault="00A74709" w:rsidP="1DB2F195"/>
    <w:p w14:paraId="7C9CAE02" w14:textId="21CC8375" w:rsidR="00A74709" w:rsidRDefault="00A74709" w:rsidP="1DB2F195"/>
    <w:p w14:paraId="3DDBD561" w14:textId="3595B4B8" w:rsidR="00A74709" w:rsidRDefault="00A74709" w:rsidP="1DB2F195"/>
    <w:p w14:paraId="4B42BF73" w14:textId="5AB778FD" w:rsidR="00A74709" w:rsidRDefault="00A74709" w:rsidP="1DB2F195"/>
    <w:p w14:paraId="4BA9766C" w14:textId="3F30F862" w:rsidR="00A74709" w:rsidRDefault="00A74709" w:rsidP="1DB2F195"/>
    <w:p w14:paraId="54B597B3" w14:textId="55898E89" w:rsidR="00A74709" w:rsidRDefault="00A74709" w:rsidP="1DB2F195"/>
    <w:p w14:paraId="192DF5D0" w14:textId="133BF073" w:rsidR="00A74709" w:rsidRDefault="00A74709" w:rsidP="1DB2F195"/>
    <w:p w14:paraId="7D8434FB" w14:textId="53F16CC8" w:rsidR="00A74709" w:rsidRDefault="00A74709" w:rsidP="1DB2F195"/>
    <w:p w14:paraId="6FE70833" w14:textId="0D327AAD" w:rsidR="00A74709" w:rsidRDefault="00A74709" w:rsidP="1DB2F195"/>
    <w:p w14:paraId="6498F2EC" w14:textId="5AAC2ACA" w:rsidR="00A74709" w:rsidRDefault="00A74709" w:rsidP="1DB2F195"/>
    <w:p w14:paraId="19F2662B" w14:textId="034650D9" w:rsidR="00A74709" w:rsidRDefault="00A74709" w:rsidP="1DB2F195"/>
    <w:p w14:paraId="3B984469" w14:textId="5B855719" w:rsidR="00A74709" w:rsidRDefault="00A74709" w:rsidP="1DB2F195"/>
    <w:p w14:paraId="256B3A97" w14:textId="1DB38AE6" w:rsidR="00A74709" w:rsidRDefault="00A74709" w:rsidP="1DB2F195"/>
    <w:p w14:paraId="0BE45D71" w14:textId="52E18141" w:rsidR="00A74709" w:rsidRDefault="00A74709" w:rsidP="1DB2F195"/>
    <w:p w14:paraId="30288636" w14:textId="1DB1992A" w:rsidR="00A74709" w:rsidRDefault="00A74709" w:rsidP="1DB2F195"/>
    <w:p w14:paraId="414DA80A" w14:textId="5B3461EC" w:rsidR="00A74709" w:rsidRDefault="00A74709" w:rsidP="1DB2F195"/>
    <w:p w14:paraId="039D6FDB" w14:textId="49D8E539" w:rsidR="00A74709" w:rsidRDefault="00A74709" w:rsidP="1DB2F195"/>
    <w:p w14:paraId="20DE8C2F" w14:textId="14B49DB3" w:rsidR="00A74709" w:rsidRDefault="00A74709" w:rsidP="1DB2F195"/>
    <w:p w14:paraId="70129F76" w14:textId="77777777" w:rsidR="00A74709" w:rsidRPr="00595D2E" w:rsidRDefault="00A74709" w:rsidP="1DB2F195"/>
    <w:p w14:paraId="3BB05C87" w14:textId="77DA78C9" w:rsidR="00763E14" w:rsidRPr="00595D2E" w:rsidRDefault="00763E14" w:rsidP="1DB2F195"/>
    <w:p w14:paraId="513170FF" w14:textId="70C8B60F" w:rsidR="00F60541" w:rsidRPr="00595D2E" w:rsidRDefault="00F60541" w:rsidP="1DB2F195"/>
    <w:p w14:paraId="5FCF8015" w14:textId="77777777" w:rsidR="007665CE" w:rsidRPr="00595D2E" w:rsidRDefault="007665CE" w:rsidP="1DB2F195"/>
    <w:p w14:paraId="40A2AFF5" w14:textId="77777777" w:rsidR="00EF7E29" w:rsidRPr="00595D2E" w:rsidRDefault="00EF7E29" w:rsidP="1DB2F195"/>
    <w:p w14:paraId="30A068EE" w14:textId="2FF60676" w:rsidR="0090498E" w:rsidRPr="00595D2E" w:rsidRDefault="00C2192A" w:rsidP="00096ED3">
      <w:pPr>
        <w:pStyle w:val="Overskrift1"/>
      </w:pPr>
      <w:r w:rsidRPr="00595D2E">
        <w:t xml:space="preserve"> </w:t>
      </w:r>
      <w:bookmarkStart w:id="0" w:name="_Toc133393778"/>
      <w:r w:rsidR="00A465F5" w:rsidRPr="00595D2E">
        <w:t>I</w:t>
      </w:r>
      <w:r w:rsidR="00A465F5">
        <w:t>NNLEIING</w:t>
      </w:r>
      <w:bookmarkEnd w:id="0"/>
    </w:p>
    <w:p w14:paraId="14E64316" w14:textId="5DD717E6" w:rsidR="00A906C7" w:rsidRPr="00595D2E" w:rsidRDefault="00A906C7" w:rsidP="00721002"/>
    <w:p w14:paraId="18030B54" w14:textId="77777777" w:rsidR="00A9218E" w:rsidRPr="00595D2E" w:rsidRDefault="00A9218E" w:rsidP="00A9218E">
      <w:pPr>
        <w:rPr>
          <w:rFonts w:cs="Arial"/>
          <w:color w:val="FF0000"/>
        </w:rPr>
      </w:pPr>
    </w:p>
    <w:p w14:paraId="47D65E45" w14:textId="2D1A0C6D" w:rsidR="00A9218E" w:rsidRPr="00595D2E" w:rsidRDefault="00A9218E" w:rsidP="00A9218E">
      <w:pPr>
        <w:rPr>
          <w:rFonts w:cs="Arial"/>
        </w:rPr>
      </w:pPr>
      <w:r w:rsidRPr="00BA5CFB">
        <w:rPr>
          <w:rFonts w:cs="Arial"/>
        </w:rPr>
        <w:t xml:space="preserve">Sparebankstiftinga Sogn og Fjordane («Stiftinga») forvaltar kapital bygd opp </w:t>
      </w:r>
      <w:r w:rsidR="00317F0A">
        <w:rPr>
          <w:rFonts w:cs="Arial"/>
        </w:rPr>
        <w:t xml:space="preserve">i </w:t>
      </w:r>
      <w:r w:rsidRPr="00BA5CFB">
        <w:rPr>
          <w:rFonts w:cs="Arial"/>
        </w:rPr>
        <w:t>Sparebanken Sogn og Fjordane («Banken») gjennom meir enn 180 år med sunn bankdrift i regionen. Stiftinga sine formål er å vere ein langsiktig og stabil eigar i banken og vidareføre sparebanktradisjonar. Stiftinga sine fremste oppgåver er difor å bidra til vidare utvikling av banken og syte for at verdiar blir ført tilbake til samfunnsnyttige tiltak i lokalsamfunnet i Sogn og Fjordane</w:t>
      </w:r>
      <w:r w:rsidRPr="00595D2E">
        <w:rPr>
          <w:rFonts w:cs="Arial"/>
        </w:rPr>
        <w:t xml:space="preserve">. </w:t>
      </w:r>
    </w:p>
    <w:p w14:paraId="05EB6538" w14:textId="77777777" w:rsidR="00A9218E" w:rsidRPr="00BA5CFB" w:rsidRDefault="00A9218E" w:rsidP="00A9218E"/>
    <w:p w14:paraId="3296DB41" w14:textId="1CECA82F" w:rsidR="00A9218E" w:rsidRPr="00BA5CFB" w:rsidRDefault="00A9218E" w:rsidP="00A9218E">
      <w:r w:rsidRPr="00BA5CFB">
        <w:t xml:space="preserve">Stiftinga er </w:t>
      </w:r>
      <w:r w:rsidR="00317F0A">
        <w:t xml:space="preserve">ein </w:t>
      </w:r>
      <w:r w:rsidRPr="00BA5CFB">
        <w:t>stor eigar av eigenkapitalbevis i banken, og eit viktig hovudmål med eigarskapen i banken er å bevare og vidareutvikle Stiftinga sine verdiar.</w:t>
      </w:r>
    </w:p>
    <w:p w14:paraId="60661225" w14:textId="77777777" w:rsidR="00A9218E" w:rsidRPr="00BA5CFB" w:rsidRDefault="00A9218E" w:rsidP="00A9218E"/>
    <w:p w14:paraId="46D304DC" w14:textId="66D61AF7" w:rsidR="00A9218E" w:rsidRPr="00595D2E" w:rsidRDefault="00A9218E" w:rsidP="00A9218E">
      <w:r w:rsidRPr="00BA5CFB">
        <w:t xml:space="preserve">Stiftinga har derfor utarbeidt eigarstrategi for å klargjere; </w:t>
      </w:r>
    </w:p>
    <w:p w14:paraId="286E4996" w14:textId="7A61FA2B" w:rsidR="00A9218E" w:rsidRPr="00595D2E" w:rsidRDefault="00A9218E" w:rsidP="00A9218E">
      <w:r w:rsidRPr="00BA5CFB">
        <w:t xml:space="preserve">1) korleis Stiftinga vil opptre ovanfor banken og andre eigarar, </w:t>
      </w:r>
    </w:p>
    <w:p w14:paraId="2A09B4EB" w14:textId="1BC72C39" w:rsidR="00A9218E" w:rsidRPr="00BA5CFB" w:rsidRDefault="00A9218E" w:rsidP="00A9218E">
      <w:r w:rsidRPr="00BA5CFB">
        <w:t xml:space="preserve">2) </w:t>
      </w:r>
      <w:r w:rsidR="00605A86" w:rsidRPr="00BA5CFB">
        <w:t>forventninga</w:t>
      </w:r>
      <w:r w:rsidR="00605A86">
        <w:t>r</w:t>
      </w:r>
      <w:r w:rsidR="00605A86" w:rsidRPr="00BA5CFB">
        <w:t xml:space="preserve"> </w:t>
      </w:r>
      <w:r w:rsidRPr="00BA5CFB">
        <w:t xml:space="preserve">Stiftinga har til banken. </w:t>
      </w:r>
    </w:p>
    <w:p w14:paraId="08110648" w14:textId="30385966" w:rsidR="009C75C1" w:rsidRPr="00BA5CFB" w:rsidRDefault="009C75C1" w:rsidP="00A9218E"/>
    <w:p w14:paraId="7CCA7D83" w14:textId="6AABBAB3" w:rsidR="00990F93" w:rsidRPr="00595D2E" w:rsidRDefault="00FF4786" w:rsidP="00A9218E">
      <w:r>
        <w:t xml:space="preserve">Eigarstrategien er skildra i kapittel 2 i denne rapporten. </w:t>
      </w:r>
      <w:r w:rsidR="00990F93" w:rsidRPr="00BA5CFB">
        <w:t>I rapporten har ein i tillegg drøfta framtidig eigar</w:t>
      </w:r>
      <w:r w:rsidR="00317F0A">
        <w:t>skap</w:t>
      </w:r>
      <w:r w:rsidR="00990F93" w:rsidRPr="00BA5CFB">
        <w:t xml:space="preserve"> i</w:t>
      </w:r>
      <w:r w:rsidR="005F0FE2" w:rsidRPr="00BA5CFB">
        <w:t xml:space="preserve"> banken </w:t>
      </w:r>
      <w:r>
        <w:t xml:space="preserve">(kapittel 3) </w:t>
      </w:r>
      <w:r w:rsidR="005F0FE2" w:rsidRPr="00BA5CFB">
        <w:t xml:space="preserve">og konsekvensar </w:t>
      </w:r>
      <w:r w:rsidR="000C7D36" w:rsidRPr="00BA5CFB">
        <w:t xml:space="preserve">for stiftinga ved </w:t>
      </w:r>
      <w:r w:rsidR="005F0FE2" w:rsidRPr="00BA5CFB">
        <w:t>ein eventuell børsnotering</w:t>
      </w:r>
      <w:r w:rsidR="00EF485E" w:rsidRPr="00BA5CFB">
        <w:t xml:space="preserve"> av banken</w:t>
      </w:r>
      <w:r>
        <w:t xml:space="preserve"> (kapittel 4)</w:t>
      </w:r>
      <w:r w:rsidR="00421E86">
        <w:t>.</w:t>
      </w:r>
      <w:r w:rsidR="00EF485E" w:rsidRPr="00BA5CFB">
        <w:t xml:space="preserve"> </w:t>
      </w:r>
    </w:p>
    <w:p w14:paraId="516E6267" w14:textId="77777777" w:rsidR="00A9218E" w:rsidRPr="00BA5CFB" w:rsidRDefault="00A9218E" w:rsidP="00A9218E"/>
    <w:p w14:paraId="12C1EAC1" w14:textId="01C52958" w:rsidR="00A9218E" w:rsidRPr="00595D2E" w:rsidRDefault="00A9218E" w:rsidP="00A9218E">
      <w:r w:rsidRPr="00BA5CFB">
        <w:t>Stiftinga sine vedtekter, etiske retningslinjer</w:t>
      </w:r>
      <w:r w:rsidRPr="00595D2E">
        <w:rPr>
          <w:color w:val="000000"/>
        </w:rPr>
        <w:t>, strategi og kapitalforvaltning er skildra i separate dokument.</w:t>
      </w:r>
    </w:p>
    <w:p w14:paraId="34579FB8" w14:textId="77777777" w:rsidR="00A9218E" w:rsidRPr="00595D2E" w:rsidRDefault="00A9218E" w:rsidP="00A9218E">
      <w:pPr>
        <w:rPr>
          <w:color w:val="000000"/>
        </w:rPr>
      </w:pPr>
      <w:r w:rsidRPr="00595D2E">
        <w:rPr>
          <w:color w:val="000000"/>
        </w:rPr>
        <w:t> </w:t>
      </w:r>
    </w:p>
    <w:p w14:paraId="05821CD2" w14:textId="26ADF1FB" w:rsidR="009C75C1" w:rsidRPr="00595D2E" w:rsidRDefault="00A465F5" w:rsidP="004D0554">
      <w:pPr>
        <w:pStyle w:val="Overskrift1"/>
      </w:pPr>
      <w:bookmarkStart w:id="1" w:name="_Toc133393779"/>
      <w:r w:rsidRPr="00595D2E">
        <w:t>E</w:t>
      </w:r>
      <w:r>
        <w:t>IGARSTRATEGI</w:t>
      </w:r>
      <w:bookmarkEnd w:id="1"/>
    </w:p>
    <w:p w14:paraId="64275ECD" w14:textId="77777777" w:rsidR="00421E86" w:rsidRDefault="00303BC3" w:rsidP="00303BC3">
      <w:r w:rsidRPr="00595D2E">
        <w:t xml:space="preserve">Dette kapittelet omhandlar </w:t>
      </w:r>
      <w:r w:rsidR="009F3734" w:rsidRPr="00595D2E">
        <w:t>stiftinga sin eigarstrategi</w:t>
      </w:r>
      <w:r w:rsidR="00DC3BCB" w:rsidRPr="00595D2E">
        <w:t xml:space="preserve">. </w:t>
      </w:r>
      <w:r w:rsidR="00281C84" w:rsidRPr="00595D2E">
        <w:t>Det skildrar</w:t>
      </w:r>
      <w:r w:rsidR="00DC3BCB" w:rsidRPr="00595D2E">
        <w:t xml:space="preserve"> korleis stiftinga </w:t>
      </w:r>
      <w:r w:rsidR="00E23FA3" w:rsidRPr="00595D2E">
        <w:t xml:space="preserve">som banken sin største eigar </w:t>
      </w:r>
      <w:r w:rsidR="00DC3BCB" w:rsidRPr="00595D2E">
        <w:t>vil opptre</w:t>
      </w:r>
      <w:r w:rsidR="00317F0A">
        <w:t>,</w:t>
      </w:r>
      <w:r w:rsidR="00281C84" w:rsidRPr="00595D2E">
        <w:t xml:space="preserve"> </w:t>
      </w:r>
      <w:r w:rsidR="00DC3BCB" w:rsidRPr="00595D2E">
        <w:t>og kva forventningar stiftinga</w:t>
      </w:r>
      <w:r w:rsidR="00281C84" w:rsidRPr="00595D2E">
        <w:t xml:space="preserve"> har til banken</w:t>
      </w:r>
      <w:r w:rsidR="00421E86">
        <w:t>.</w:t>
      </w:r>
    </w:p>
    <w:p w14:paraId="3285E9BF" w14:textId="77787B84" w:rsidR="00303BC3" w:rsidRPr="00595D2E" w:rsidRDefault="00281C84" w:rsidP="00303BC3">
      <w:r w:rsidRPr="00595D2E">
        <w:t xml:space="preserve"> </w:t>
      </w:r>
    </w:p>
    <w:p w14:paraId="1D1264C5" w14:textId="0D320208" w:rsidR="004D0554" w:rsidRPr="00595D2E" w:rsidRDefault="00F63BBD" w:rsidP="009C75C1">
      <w:pPr>
        <w:pStyle w:val="Overskrift2"/>
      </w:pPr>
      <w:bookmarkStart w:id="2" w:name="_Toc133393780"/>
      <w:r w:rsidRPr="00595D2E">
        <w:t>Korleis stiftinga vil o</w:t>
      </w:r>
      <w:r w:rsidR="005A024B" w:rsidRPr="00595D2E">
        <w:t>pptre</w:t>
      </w:r>
      <w:bookmarkEnd w:id="2"/>
    </w:p>
    <w:p w14:paraId="46CCE923" w14:textId="208DD694" w:rsidR="00A9218E" w:rsidRPr="00595D2E" w:rsidRDefault="00A9218E" w:rsidP="00EF1DB1">
      <w:pPr>
        <w:pStyle w:val="Overskrift3"/>
        <w:rPr>
          <w:rFonts w:eastAsiaTheme="minorHAnsi"/>
        </w:rPr>
      </w:pPr>
      <w:bookmarkStart w:id="3" w:name="_Toc133393781"/>
      <w:r w:rsidRPr="00595D2E">
        <w:t>Stiftinga sitt formål</w:t>
      </w:r>
      <w:bookmarkEnd w:id="3"/>
    </w:p>
    <w:p w14:paraId="3E18BC21" w14:textId="77777777" w:rsidR="00A9218E" w:rsidRPr="00595D2E" w:rsidRDefault="00A9218E" w:rsidP="00A9218E">
      <w:r w:rsidRPr="00595D2E">
        <w:rPr>
          <w:color w:val="000000"/>
        </w:rPr>
        <w:t> </w:t>
      </w:r>
    </w:p>
    <w:p w14:paraId="55F624B7" w14:textId="3F4EEDB6" w:rsidR="00A9218E" w:rsidRPr="00A03683" w:rsidRDefault="00A9218E" w:rsidP="00A9218E">
      <w:pPr>
        <w:rPr>
          <w:color w:val="000000"/>
        </w:rPr>
      </w:pPr>
      <w:r w:rsidRPr="00595D2E">
        <w:rPr>
          <w:color w:val="000000"/>
        </w:rPr>
        <w:t>I følgje vedtektene § 1-2 har stiftinga som formål å forvalte eigenkapitalbevis i banken som stiftinga vart tilført ved skipinga, stå for eit langsiktig og stabilt eigarskap i banken og å vidareføre sparebanktradisjonane. Ved si verksemd skal stiftinga støtte banken si verksemd.</w:t>
      </w:r>
    </w:p>
    <w:p w14:paraId="5EEB5B71" w14:textId="77777777" w:rsidR="00A9218E" w:rsidRPr="00595D2E" w:rsidRDefault="00A9218E" w:rsidP="00A9218E">
      <w:pPr>
        <w:rPr>
          <w:color w:val="000000"/>
        </w:rPr>
      </w:pPr>
      <w:r w:rsidRPr="00595D2E">
        <w:rPr>
          <w:color w:val="000000"/>
        </w:rPr>
        <w:t> </w:t>
      </w:r>
    </w:p>
    <w:p w14:paraId="061FEB86" w14:textId="203F5495" w:rsidR="00A9218E" w:rsidRPr="00595D2E" w:rsidRDefault="00A9218E" w:rsidP="00EF1DB1">
      <w:pPr>
        <w:pStyle w:val="Overskrift3"/>
        <w:rPr>
          <w:color w:val="auto"/>
        </w:rPr>
      </w:pPr>
      <w:bookmarkStart w:id="4" w:name="_Toc133393782"/>
      <w:r w:rsidRPr="00595D2E">
        <w:t>Eigardel i banken</w:t>
      </w:r>
      <w:bookmarkEnd w:id="4"/>
    </w:p>
    <w:p w14:paraId="119B359F" w14:textId="77777777" w:rsidR="00A9218E" w:rsidRPr="00595D2E" w:rsidRDefault="00A9218E" w:rsidP="00A9218E">
      <w:pPr>
        <w:rPr>
          <w:rFonts w:eastAsiaTheme="minorHAnsi"/>
        </w:rPr>
      </w:pPr>
    </w:p>
    <w:p w14:paraId="0A64C23F" w14:textId="77777777" w:rsidR="00A9218E" w:rsidRPr="00595D2E" w:rsidRDefault="00A9218E" w:rsidP="00907ABD">
      <w:pPr>
        <w:pStyle w:val="Listeavsnitt"/>
        <w:numPr>
          <w:ilvl w:val="0"/>
          <w:numId w:val="10"/>
        </w:numPr>
        <w:rPr>
          <w:color w:val="000000"/>
        </w:rPr>
      </w:pPr>
      <w:r w:rsidRPr="00595D2E">
        <w:rPr>
          <w:color w:val="000000"/>
        </w:rPr>
        <w:t>Stiftinga eig 93,26 prosent av eigenkapitalbevisa i banken.</w:t>
      </w:r>
    </w:p>
    <w:p w14:paraId="567CA82D" w14:textId="77777777" w:rsidR="00A9218E" w:rsidRPr="00595D2E" w:rsidRDefault="00A9218E" w:rsidP="00907ABD">
      <w:pPr>
        <w:pStyle w:val="Listeavsnitt"/>
        <w:numPr>
          <w:ilvl w:val="0"/>
          <w:numId w:val="10"/>
        </w:numPr>
        <w:rPr>
          <w:color w:val="000000"/>
        </w:rPr>
      </w:pPr>
      <w:r w:rsidRPr="00595D2E">
        <w:rPr>
          <w:color w:val="000000"/>
        </w:rPr>
        <w:t xml:space="preserve">Vedtektene § 2-5 fastset at Stiftinga skal til ei kvar tid ha ein </w:t>
      </w:r>
      <w:proofErr w:type="spellStart"/>
      <w:r w:rsidRPr="00595D2E">
        <w:rPr>
          <w:color w:val="000000"/>
        </w:rPr>
        <w:t>andel</w:t>
      </w:r>
      <w:proofErr w:type="spellEnd"/>
      <w:r w:rsidRPr="00595D2E">
        <w:rPr>
          <w:color w:val="000000"/>
        </w:rPr>
        <w:t xml:space="preserve"> av </w:t>
      </w:r>
      <w:proofErr w:type="spellStart"/>
      <w:r w:rsidRPr="00595D2E">
        <w:rPr>
          <w:color w:val="000000"/>
        </w:rPr>
        <w:t>eigarandelskapitalen</w:t>
      </w:r>
      <w:proofErr w:type="spellEnd"/>
      <w:r w:rsidRPr="00595D2E">
        <w:rPr>
          <w:color w:val="000000"/>
        </w:rPr>
        <w:t xml:space="preserve"> i banken som er lik eller høgare enn 67 %. </w:t>
      </w:r>
    </w:p>
    <w:p w14:paraId="074CB685" w14:textId="5264EF97" w:rsidR="00A9218E" w:rsidRPr="00595D2E" w:rsidRDefault="00A9218E" w:rsidP="00907ABD">
      <w:pPr>
        <w:pStyle w:val="Listeavsnitt"/>
        <w:numPr>
          <w:ilvl w:val="0"/>
          <w:numId w:val="10"/>
        </w:numPr>
        <w:rPr>
          <w:color w:val="000000"/>
        </w:rPr>
      </w:pPr>
      <w:r w:rsidRPr="00595D2E">
        <w:rPr>
          <w:color w:val="000000"/>
        </w:rPr>
        <w:t xml:space="preserve">Stiftinga vil </w:t>
      </w:r>
      <w:r w:rsidRPr="00BA5CFB">
        <w:t xml:space="preserve">redusere sin eigardel og forslå endring i vedtektene i samband med ei eventuell børsnotering </w:t>
      </w:r>
      <w:r w:rsidRPr="00595D2E">
        <w:rPr>
          <w:color w:val="000000"/>
        </w:rPr>
        <w:t>av bankens eigenkapitalbevis. Stiftinga vil vere positiv til børsnotering av banken sine eigenkapitalbevis om forholda i banken og marknaden ligg til rette for dette. Ved ei slik notering vil Stiftinga legge vekt på at det blir eit brei</w:t>
      </w:r>
      <w:r w:rsidRPr="00595D2E">
        <w:t>t</w:t>
      </w:r>
      <w:r w:rsidRPr="00595D2E">
        <w:rPr>
          <w:color w:val="000000"/>
        </w:rPr>
        <w:t>t eigarskap til banken i heimemarknaden.</w:t>
      </w:r>
    </w:p>
    <w:p w14:paraId="2502BC92" w14:textId="19CA5529" w:rsidR="00A9218E" w:rsidRPr="00595D2E" w:rsidRDefault="00A9218E" w:rsidP="00907ABD">
      <w:pPr>
        <w:pStyle w:val="Listeavsnitt"/>
        <w:numPr>
          <w:ilvl w:val="0"/>
          <w:numId w:val="10"/>
        </w:numPr>
        <w:spacing w:line="252" w:lineRule="auto"/>
        <w:rPr>
          <w:color w:val="000000"/>
        </w:rPr>
      </w:pPr>
      <w:r w:rsidRPr="00595D2E">
        <w:rPr>
          <w:color w:val="000000"/>
        </w:rPr>
        <w:t xml:space="preserve">Stifting skal kunne delta i emisjonar eller </w:t>
      </w:r>
      <w:proofErr w:type="spellStart"/>
      <w:r w:rsidRPr="00595D2E">
        <w:rPr>
          <w:color w:val="000000"/>
        </w:rPr>
        <w:t>garantikonsortier</w:t>
      </w:r>
      <w:proofErr w:type="spellEnd"/>
      <w:r w:rsidRPr="00595D2E">
        <w:rPr>
          <w:color w:val="000000"/>
        </w:rPr>
        <w:t xml:space="preserve"> som sikrar kapital til banken dersom </w:t>
      </w:r>
      <w:r w:rsidR="00C55A9B">
        <w:rPr>
          <w:color w:val="000000"/>
        </w:rPr>
        <w:t>s</w:t>
      </w:r>
      <w:r w:rsidRPr="00595D2E">
        <w:rPr>
          <w:color w:val="000000"/>
        </w:rPr>
        <w:t>tiftinga finner det formålstenleg.</w:t>
      </w:r>
    </w:p>
    <w:p w14:paraId="750905FA" w14:textId="46FB53E6" w:rsidR="00A9218E" w:rsidRPr="002D7E41" w:rsidRDefault="00A9218E" w:rsidP="002D7E41">
      <w:pPr>
        <w:pStyle w:val="Listeavsnitt"/>
        <w:numPr>
          <w:ilvl w:val="0"/>
          <w:numId w:val="10"/>
        </w:numPr>
        <w:spacing w:line="252" w:lineRule="auto"/>
        <w:rPr>
          <w:color w:val="000000"/>
        </w:rPr>
      </w:pPr>
      <w:r w:rsidRPr="00BA5CFB">
        <w:t xml:space="preserve">Stiftinga har </w:t>
      </w:r>
      <w:r w:rsidR="00382083">
        <w:t xml:space="preserve">mål </w:t>
      </w:r>
      <w:r w:rsidR="001B61D8">
        <w:t xml:space="preserve">om </w:t>
      </w:r>
      <w:r w:rsidRPr="00BA5CFB">
        <w:t>byg</w:t>
      </w:r>
      <w:r w:rsidR="001B61D8">
        <w:t>ge</w:t>
      </w:r>
      <w:r w:rsidR="002D7E41">
        <w:t xml:space="preserve"> </w:t>
      </w:r>
      <w:r w:rsidRPr="00BA5CFB">
        <w:t>opp beredskapskapital for framtidige kapitalutvidingar (emisjonar) i banken.</w:t>
      </w:r>
    </w:p>
    <w:p w14:paraId="763738F6" w14:textId="77777777" w:rsidR="00A9218E" w:rsidRPr="00595D2E" w:rsidRDefault="00A9218E" w:rsidP="00A9218E">
      <w:pPr>
        <w:pStyle w:val="Listeavsnitt"/>
        <w:spacing w:line="252" w:lineRule="auto"/>
        <w:rPr>
          <w:color w:val="000000"/>
        </w:rPr>
      </w:pPr>
    </w:p>
    <w:p w14:paraId="3F9119FF" w14:textId="6BC31DAB" w:rsidR="00A9218E" w:rsidRPr="00595D2E" w:rsidRDefault="00A9218E" w:rsidP="00D80888">
      <w:pPr>
        <w:pStyle w:val="Overskrift3"/>
        <w:rPr>
          <w:rFonts w:eastAsiaTheme="minorHAnsi"/>
          <w:color w:val="auto"/>
        </w:rPr>
      </w:pPr>
      <w:bookmarkStart w:id="5" w:name="_Toc133393783"/>
      <w:r w:rsidRPr="00595D2E">
        <w:t>Banken sitt marknadsområde og hovudkontor</w:t>
      </w:r>
      <w:bookmarkEnd w:id="5"/>
    </w:p>
    <w:p w14:paraId="7F4F6713" w14:textId="77777777" w:rsidR="00226EC9" w:rsidRDefault="00226EC9" w:rsidP="00226EC9">
      <w:pPr>
        <w:pStyle w:val="Listeavsnitt"/>
        <w:spacing w:line="252" w:lineRule="auto"/>
        <w:rPr>
          <w:color w:val="000000"/>
        </w:rPr>
      </w:pPr>
    </w:p>
    <w:p w14:paraId="3C9F2361" w14:textId="06E7A640" w:rsidR="00A9218E" w:rsidRPr="00595D2E" w:rsidRDefault="00A9218E" w:rsidP="00907ABD">
      <w:pPr>
        <w:pStyle w:val="Listeavsnitt"/>
        <w:numPr>
          <w:ilvl w:val="0"/>
          <w:numId w:val="11"/>
        </w:numPr>
        <w:spacing w:line="252" w:lineRule="auto"/>
        <w:rPr>
          <w:color w:val="000000"/>
        </w:rPr>
      </w:pPr>
      <w:r w:rsidRPr="00595D2E">
        <w:rPr>
          <w:color w:val="000000"/>
        </w:rPr>
        <w:t xml:space="preserve">Stiftinga vil arbeide for at banken sitt hovudkontor </w:t>
      </w:r>
      <w:r w:rsidR="004A3CAF" w:rsidRPr="00595D2E">
        <w:rPr>
          <w:color w:val="000000"/>
        </w:rPr>
        <w:t xml:space="preserve">framleis </w:t>
      </w:r>
      <w:r w:rsidRPr="00595D2E">
        <w:rPr>
          <w:color w:val="000000"/>
        </w:rPr>
        <w:t xml:space="preserve">blir i Sogn og Fjordane. </w:t>
      </w:r>
    </w:p>
    <w:p w14:paraId="401D0E9D" w14:textId="54B03784" w:rsidR="00A9218E" w:rsidRPr="00595D2E" w:rsidRDefault="00A9218E" w:rsidP="00907ABD">
      <w:pPr>
        <w:pStyle w:val="Listeavsnitt"/>
        <w:numPr>
          <w:ilvl w:val="0"/>
          <w:numId w:val="11"/>
        </w:numPr>
        <w:spacing w:line="252" w:lineRule="auto"/>
        <w:rPr>
          <w:color w:val="000000"/>
        </w:rPr>
      </w:pPr>
      <w:r w:rsidRPr="00595D2E">
        <w:rPr>
          <w:color w:val="000000"/>
        </w:rPr>
        <w:t xml:space="preserve">Stiftinga ser det som naturleg at banken over tid kan utvide sitt marknadsområde, </w:t>
      </w:r>
      <w:r w:rsidR="00317F0A">
        <w:t>a</w:t>
      </w:r>
      <w:r w:rsidR="00317F0A" w:rsidRPr="00BA5CFB">
        <w:t xml:space="preserve">nten </w:t>
      </w:r>
      <w:r w:rsidRPr="00BA5CFB">
        <w:t xml:space="preserve">gjennom organisk vekst eller ved å delta </w:t>
      </w:r>
      <w:r w:rsidRPr="00595D2E">
        <w:rPr>
          <w:color w:val="000000"/>
        </w:rPr>
        <w:t>i samanslåingar og samarbeidskonstellasjonar med andre banker.</w:t>
      </w:r>
    </w:p>
    <w:p w14:paraId="35C676BA" w14:textId="77777777" w:rsidR="00A9218E" w:rsidRPr="00595D2E" w:rsidRDefault="00A9218E" w:rsidP="00A9218E">
      <w:pPr>
        <w:pStyle w:val="Listeavsnitt"/>
        <w:spacing w:line="252" w:lineRule="auto"/>
        <w:rPr>
          <w:color w:val="000000"/>
        </w:rPr>
      </w:pPr>
    </w:p>
    <w:p w14:paraId="4E8C891B" w14:textId="77777777" w:rsidR="00D80888" w:rsidRPr="00595D2E" w:rsidRDefault="00D80888" w:rsidP="00A9218E">
      <w:pPr>
        <w:rPr>
          <w:b/>
          <w:bCs/>
          <w:color w:val="000000"/>
        </w:rPr>
      </w:pPr>
    </w:p>
    <w:p w14:paraId="19C5814F" w14:textId="264123AA" w:rsidR="00A9218E" w:rsidRPr="00595D2E" w:rsidRDefault="00A9218E" w:rsidP="00D80888">
      <w:pPr>
        <w:pStyle w:val="Overskrift3"/>
        <w:rPr>
          <w:rFonts w:eastAsiaTheme="minorHAnsi"/>
          <w:color w:val="auto"/>
        </w:rPr>
      </w:pPr>
      <w:bookmarkStart w:id="6" w:name="_Toc133393784"/>
      <w:r w:rsidRPr="00595D2E">
        <w:t>Haldning til samanslåingar og samarbeid med andre bankar</w:t>
      </w:r>
      <w:bookmarkEnd w:id="6"/>
    </w:p>
    <w:p w14:paraId="48FE6EF8" w14:textId="77777777" w:rsidR="00A9218E" w:rsidRPr="00595D2E" w:rsidRDefault="00A9218E" w:rsidP="00A9218E">
      <w:r w:rsidRPr="00595D2E">
        <w:rPr>
          <w:b/>
          <w:bCs/>
          <w:color w:val="000000"/>
        </w:rPr>
        <w:t> </w:t>
      </w:r>
    </w:p>
    <w:p w14:paraId="63F3ED91" w14:textId="77777777" w:rsidR="00A9218E" w:rsidRPr="00595D2E" w:rsidRDefault="00A9218E" w:rsidP="00907ABD">
      <w:pPr>
        <w:pStyle w:val="Listeavsnitt"/>
        <w:numPr>
          <w:ilvl w:val="0"/>
          <w:numId w:val="12"/>
        </w:numPr>
      </w:pPr>
      <w:r w:rsidRPr="00595D2E">
        <w:rPr>
          <w:color w:val="000000"/>
        </w:rPr>
        <w:t>Stiftinga ønskjer at Sparebanken Sogn og Fjordane held fram som sjølvstendig bank og søkjer samarbeid og alliansar der det er forretningsmessig lønsamt. </w:t>
      </w:r>
    </w:p>
    <w:p w14:paraId="1FEDCCD6" w14:textId="77777777" w:rsidR="00A9218E" w:rsidRPr="00595D2E" w:rsidRDefault="00A9218E" w:rsidP="00907ABD">
      <w:pPr>
        <w:pStyle w:val="Listeavsnitt"/>
        <w:numPr>
          <w:ilvl w:val="0"/>
          <w:numId w:val="12"/>
        </w:numPr>
      </w:pPr>
      <w:r w:rsidRPr="00595D2E">
        <w:rPr>
          <w:color w:val="000000"/>
        </w:rPr>
        <w:t>Stiftinga ser det som naturleg at banken over tid kan delta i samanslåingar og samarbeidskonstellasjonar med andre banker.</w:t>
      </w:r>
    </w:p>
    <w:p w14:paraId="00D7FC92" w14:textId="77777777" w:rsidR="00A9218E" w:rsidRPr="00605A86" w:rsidRDefault="00A9218E" w:rsidP="00907ABD">
      <w:pPr>
        <w:pStyle w:val="Listeavsnitt"/>
        <w:numPr>
          <w:ilvl w:val="0"/>
          <w:numId w:val="12"/>
        </w:numPr>
      </w:pPr>
      <w:r w:rsidRPr="00605A86">
        <w:t>Stiftinga sine vedtekter § 2-3 fastslår at avhending av eigenkapitalbevis i banken som stiftinga vart skipa med, samtykke til omdanning av banken til aksjebank/allmennaksjebank, fisjon av banken og avhending av en vesentleg del av banken si verksemd krev vedtak i generalforsamling i Stiftinga.</w:t>
      </w:r>
    </w:p>
    <w:p w14:paraId="790123CF" w14:textId="77777777" w:rsidR="00A9218E" w:rsidRPr="00595D2E" w:rsidRDefault="00A9218E" w:rsidP="00A9218E">
      <w:pPr>
        <w:pStyle w:val="Listeavsnitt"/>
        <w:rPr>
          <w:b/>
          <w:bCs/>
        </w:rPr>
      </w:pPr>
      <w:r w:rsidRPr="00595D2E">
        <w:rPr>
          <w:b/>
          <w:bCs/>
          <w:color w:val="000000"/>
        </w:rPr>
        <w:t> </w:t>
      </w:r>
    </w:p>
    <w:p w14:paraId="3BC7B3F0" w14:textId="6DD7A5B7" w:rsidR="00A9218E" w:rsidRPr="00595D2E" w:rsidRDefault="00A9218E" w:rsidP="00D80888">
      <w:pPr>
        <w:pStyle w:val="Overskrift3"/>
      </w:pPr>
      <w:bookmarkStart w:id="7" w:name="_Toc133393785"/>
      <w:r w:rsidRPr="00595D2E">
        <w:t>Representasjon i banken sine organ</w:t>
      </w:r>
      <w:bookmarkEnd w:id="7"/>
    </w:p>
    <w:p w14:paraId="774EC73D" w14:textId="77777777" w:rsidR="00A9218E" w:rsidRPr="00595D2E" w:rsidRDefault="00A9218E" w:rsidP="00A9218E">
      <w:pPr>
        <w:ind w:left="45"/>
        <w:rPr>
          <w:rFonts w:eastAsiaTheme="minorHAnsi"/>
        </w:rPr>
      </w:pPr>
      <w:r w:rsidRPr="00595D2E">
        <w:rPr>
          <w:b/>
          <w:bCs/>
          <w:color w:val="000000"/>
        </w:rPr>
        <w:t> </w:t>
      </w:r>
    </w:p>
    <w:p w14:paraId="243E7330" w14:textId="074EA590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 xml:space="preserve">Stiftinga er </w:t>
      </w:r>
      <w:r w:rsidR="00317F0A">
        <w:rPr>
          <w:color w:val="000000"/>
        </w:rPr>
        <w:t xml:space="preserve">medviten om </w:t>
      </w:r>
      <w:r w:rsidRPr="00595D2E">
        <w:rPr>
          <w:color w:val="000000"/>
        </w:rPr>
        <w:t>skilnaden mellom eigarane sin påverknad</w:t>
      </w:r>
      <w:r w:rsidR="004C7114" w:rsidRPr="00595D2E">
        <w:rPr>
          <w:color w:val="000000"/>
        </w:rPr>
        <w:t>,</w:t>
      </w:r>
      <w:r w:rsidRPr="00595D2E">
        <w:rPr>
          <w:color w:val="000000"/>
        </w:rPr>
        <w:t xml:space="preserve"> og styret og leiinga sitt ansvar. </w:t>
      </w:r>
    </w:p>
    <w:p w14:paraId="0AD5AE04" w14:textId="26668B71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>Stiftinga vil ta posisjon</w:t>
      </w:r>
      <w:r w:rsidR="00317F0A">
        <w:rPr>
          <w:color w:val="000000"/>
        </w:rPr>
        <w:t>a</w:t>
      </w:r>
      <w:r w:rsidRPr="00595D2E">
        <w:rPr>
          <w:color w:val="000000"/>
        </w:rPr>
        <w:t>r i banken sine styrande organ som står i forhold til eigarskape</w:t>
      </w:r>
      <w:r w:rsidR="00317F0A">
        <w:rPr>
          <w:color w:val="000000"/>
        </w:rPr>
        <w:t>n</w:t>
      </w:r>
      <w:r w:rsidRPr="00595D2E">
        <w:rPr>
          <w:color w:val="000000"/>
        </w:rPr>
        <w:t xml:space="preserve">, og som elles er formålstenleg i </w:t>
      </w:r>
      <w:r w:rsidR="00317F0A">
        <w:rPr>
          <w:color w:val="000000"/>
        </w:rPr>
        <w:t>høve</w:t>
      </w:r>
      <w:r w:rsidRPr="00595D2E">
        <w:rPr>
          <w:color w:val="000000"/>
        </w:rPr>
        <w:t xml:space="preserve"> stiftinga sine mål.</w:t>
      </w:r>
    </w:p>
    <w:p w14:paraId="42817E0F" w14:textId="47002B6B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>Generalforsamling: Eigenkapitalbeviseigarane er representert i banken si </w:t>
      </w:r>
      <w:hyperlink r:id="rId13" w:history="1">
        <w:r w:rsidRPr="00595D2E">
          <w:rPr>
            <w:rStyle w:val="Hyperkobling"/>
            <w:color w:val="000000"/>
          </w:rPr>
          <w:t>generalforsamling</w:t>
        </w:r>
      </w:hyperlink>
      <w:r w:rsidRPr="00595D2E">
        <w:rPr>
          <w:color w:val="000000"/>
        </w:rPr>
        <w:t> med 10 av 25 medlemar. Eigarstiftingane har i dag alle eigenkapitalbevis</w:t>
      </w:r>
      <w:r w:rsidR="00A34C26">
        <w:rPr>
          <w:color w:val="000000"/>
        </w:rPr>
        <w:t>-</w:t>
      </w:r>
      <w:r w:rsidRPr="00595D2E">
        <w:rPr>
          <w:color w:val="000000"/>
        </w:rPr>
        <w:t xml:space="preserve">representantane i generalforsamlinga til banken. Etter ei eventuell børsnotering er det naturleg å vurdere endring i </w:t>
      </w:r>
      <w:r w:rsidR="00A34C26" w:rsidRPr="00595D2E">
        <w:rPr>
          <w:color w:val="000000"/>
        </w:rPr>
        <w:t>samanset</w:t>
      </w:r>
      <w:r w:rsidR="00A34C26">
        <w:rPr>
          <w:color w:val="000000"/>
        </w:rPr>
        <w:t>t</w:t>
      </w:r>
      <w:r w:rsidR="00A34C26" w:rsidRPr="00595D2E">
        <w:rPr>
          <w:color w:val="000000"/>
        </w:rPr>
        <w:t xml:space="preserve">inga </w:t>
      </w:r>
      <w:r w:rsidRPr="00595D2E">
        <w:rPr>
          <w:color w:val="000000"/>
        </w:rPr>
        <w:t>av eigenkapitalbevis</w:t>
      </w:r>
      <w:r w:rsidR="00A34C26">
        <w:rPr>
          <w:color w:val="000000"/>
        </w:rPr>
        <w:t>-</w:t>
      </w:r>
      <w:r w:rsidRPr="00595D2E">
        <w:rPr>
          <w:color w:val="000000"/>
        </w:rPr>
        <w:t>representantane i generalforsamling</w:t>
      </w:r>
      <w:r w:rsidR="00A34C26">
        <w:rPr>
          <w:color w:val="000000"/>
        </w:rPr>
        <w:t>a</w:t>
      </w:r>
      <w:r w:rsidRPr="00595D2E">
        <w:rPr>
          <w:color w:val="000000"/>
        </w:rPr>
        <w:t>.</w:t>
      </w:r>
    </w:p>
    <w:p w14:paraId="7CCDDE89" w14:textId="77777777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>Valkomité: Stiftinga meiner eigarar som har meir enn 10 prosent av utferda eigenkapitalbevis skal ha rett til representasjon i eigenkapitalbeviseigarane sin valkomité. </w:t>
      </w:r>
    </w:p>
    <w:p w14:paraId="00DF2CDA" w14:textId="79D11229" w:rsidR="00A9218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 xml:space="preserve">Styret: Stiftinga </w:t>
      </w:r>
      <w:r w:rsidR="004C7114" w:rsidRPr="00595D2E">
        <w:rPr>
          <w:color w:val="000000"/>
        </w:rPr>
        <w:t>ønskjer</w:t>
      </w:r>
      <w:r w:rsidRPr="00595D2E">
        <w:rPr>
          <w:color w:val="FF0000"/>
        </w:rPr>
        <w:t xml:space="preserve"> </w:t>
      </w:r>
      <w:r w:rsidRPr="00595D2E">
        <w:rPr>
          <w:color w:val="000000"/>
        </w:rPr>
        <w:t>eitt medlem i banken sitt styre</w:t>
      </w:r>
      <w:r w:rsidR="00A34C26">
        <w:rPr>
          <w:color w:val="000000"/>
        </w:rPr>
        <w:t>,</w:t>
      </w:r>
      <w:r w:rsidR="007322EF" w:rsidRPr="00595D2E">
        <w:rPr>
          <w:color w:val="000000"/>
        </w:rPr>
        <w:t xml:space="preserve"> og har vore representert i banken sitt styre sidan 2016.</w:t>
      </w:r>
      <w:r w:rsidRPr="00595D2E">
        <w:rPr>
          <w:color w:val="000000"/>
        </w:rPr>
        <w:t xml:space="preserve"> Stiftinga meiner dette er eit rimeleg nivå med omsyn til stiftinga si rolle som største eig</w:t>
      </w:r>
      <w:r w:rsidR="00A34C26">
        <w:rPr>
          <w:color w:val="000000"/>
        </w:rPr>
        <w:t>a</w:t>
      </w:r>
      <w:r w:rsidRPr="00595D2E">
        <w:rPr>
          <w:color w:val="000000"/>
        </w:rPr>
        <w:t xml:space="preserve">r og ønskje om representasjon i styrande organ i banken. </w:t>
      </w:r>
    </w:p>
    <w:p w14:paraId="64B29FBC" w14:textId="77777777" w:rsidR="004D50A1" w:rsidRPr="00595D2E" w:rsidRDefault="004D50A1" w:rsidP="004D50A1">
      <w:pPr>
        <w:pStyle w:val="Listeavsnitt"/>
        <w:rPr>
          <w:color w:val="000000"/>
        </w:rPr>
      </w:pPr>
    </w:p>
    <w:p w14:paraId="153601ED" w14:textId="10EDAD74" w:rsidR="00A9218E" w:rsidRPr="00595D2E" w:rsidRDefault="00A9218E" w:rsidP="00D80888">
      <w:pPr>
        <w:pStyle w:val="Overskrift3"/>
      </w:pPr>
      <w:bookmarkStart w:id="8" w:name="_Toc133393786"/>
      <w:r w:rsidRPr="00595D2E">
        <w:t>Eigarstyring generelt</w:t>
      </w:r>
      <w:bookmarkEnd w:id="8"/>
    </w:p>
    <w:p w14:paraId="53F4A3B5" w14:textId="77777777" w:rsidR="00A9218E" w:rsidRPr="00595D2E" w:rsidRDefault="00A9218E" w:rsidP="00A9218E">
      <w:pPr>
        <w:ind w:left="45"/>
        <w:rPr>
          <w:rFonts w:eastAsiaTheme="minorHAnsi"/>
        </w:rPr>
      </w:pPr>
      <w:r w:rsidRPr="00595D2E">
        <w:rPr>
          <w:b/>
          <w:bCs/>
          <w:color w:val="000000"/>
        </w:rPr>
        <w:t> </w:t>
      </w:r>
    </w:p>
    <w:p w14:paraId="6B3942F3" w14:textId="77777777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>Stiftinga vil utøve eigarskapen i samsvar med alminneleg aksepterte eigarstyringsprinsipp.</w:t>
      </w:r>
    </w:p>
    <w:p w14:paraId="0ECA4936" w14:textId="77777777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>Stiftinga vil opptre som ein profesjonell og langsiktig eigar.</w:t>
      </w:r>
    </w:p>
    <w:p w14:paraId="01674382" w14:textId="30B72470" w:rsidR="00A9218E" w:rsidRPr="00595D2E" w:rsidRDefault="00A9218E" w:rsidP="00907ABD">
      <w:pPr>
        <w:pStyle w:val="Listeavsnitt"/>
        <w:numPr>
          <w:ilvl w:val="0"/>
          <w:numId w:val="13"/>
        </w:numPr>
        <w:rPr>
          <w:color w:val="000000"/>
        </w:rPr>
      </w:pPr>
      <w:r w:rsidRPr="00595D2E">
        <w:rPr>
          <w:color w:val="000000"/>
        </w:rPr>
        <w:t xml:space="preserve">Stiftinga skal utøve eit langsiktig, </w:t>
      </w:r>
      <w:r w:rsidR="00A34C26">
        <w:rPr>
          <w:color w:val="000000"/>
        </w:rPr>
        <w:t>føreseieleg</w:t>
      </w:r>
      <w:r w:rsidR="00A34C26" w:rsidRPr="00595D2E">
        <w:rPr>
          <w:color w:val="000000"/>
        </w:rPr>
        <w:t xml:space="preserve"> </w:t>
      </w:r>
      <w:r w:rsidRPr="00595D2E">
        <w:rPr>
          <w:color w:val="000000"/>
        </w:rPr>
        <w:t>og aktivt eigarskap.</w:t>
      </w:r>
    </w:p>
    <w:p w14:paraId="7195901D" w14:textId="77777777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>Stiftinga vil i samsvar med eigarstrategien arbeide for at høgast mogleg verdiskaping [avkastning] over tid for eigenkapitalbevisa innanfor berekraftige rammer.</w:t>
      </w:r>
    </w:p>
    <w:p w14:paraId="11C6AA17" w14:textId="2C3EEB7E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 xml:space="preserve">Stiftinga skal kommunisere aktivt, opent, sakleg </w:t>
      </w:r>
      <w:r w:rsidR="00A34C26">
        <w:rPr>
          <w:color w:val="000000"/>
        </w:rPr>
        <w:t xml:space="preserve">og </w:t>
      </w:r>
      <w:r w:rsidRPr="00595D2E">
        <w:rPr>
          <w:color w:val="000000"/>
        </w:rPr>
        <w:t>ærleg.</w:t>
      </w:r>
    </w:p>
    <w:p w14:paraId="0D77F59F" w14:textId="77777777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 xml:space="preserve">Stiftinga har etiske retningslinjer som gjeld for både tilsette og medlemmer i alle styrande organ. Retningslinjene fastset mellom anna at vi skal opptre forretningsmessig, ansvarleg og unngå interessekonfliktar. </w:t>
      </w:r>
    </w:p>
    <w:p w14:paraId="4E169041" w14:textId="41527894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>Stiftinga skal aktivt informere om si verksemd og eigarstrategi til investorar og andre interessentar. Vi vil også ha jamleg kontakt med analytikarar og andre som følgjer banken.</w:t>
      </w:r>
    </w:p>
    <w:p w14:paraId="52A8EFFE" w14:textId="2F366306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 xml:space="preserve">Som stor eigar vil stiftinga jamleg ha møte med banken, og ta i mot informasjon og gi reaksjonar på lik linje med det ein bør forvente </w:t>
      </w:r>
      <w:r w:rsidR="00A34C26">
        <w:rPr>
          <w:color w:val="000000"/>
        </w:rPr>
        <w:t>av</w:t>
      </w:r>
      <w:r w:rsidR="00A34C26" w:rsidRPr="00595D2E">
        <w:rPr>
          <w:color w:val="000000"/>
        </w:rPr>
        <w:t xml:space="preserve"> </w:t>
      </w:r>
      <w:r w:rsidRPr="00595D2E">
        <w:rPr>
          <w:color w:val="000000"/>
        </w:rPr>
        <w:t>eigarar.</w:t>
      </w:r>
    </w:p>
    <w:p w14:paraId="360BD012" w14:textId="77777777" w:rsidR="00A9218E" w:rsidRPr="00595D2E" w:rsidRDefault="00A9218E" w:rsidP="00A9218E">
      <w:pPr>
        <w:rPr>
          <w:rFonts w:eastAsiaTheme="minorHAnsi"/>
        </w:rPr>
      </w:pPr>
      <w:r w:rsidRPr="00595D2E">
        <w:rPr>
          <w:color w:val="000000"/>
        </w:rPr>
        <w:t> </w:t>
      </w:r>
    </w:p>
    <w:p w14:paraId="7E3A127C" w14:textId="774AC467" w:rsidR="00A9218E" w:rsidRPr="00595D2E" w:rsidRDefault="00A9218E" w:rsidP="00D80888">
      <w:pPr>
        <w:pStyle w:val="Overskrift3"/>
      </w:pPr>
      <w:bookmarkStart w:id="9" w:name="_Toc133393787"/>
      <w:r w:rsidRPr="00595D2E">
        <w:t>Likebehandling</w:t>
      </w:r>
      <w:bookmarkEnd w:id="9"/>
    </w:p>
    <w:p w14:paraId="14E417FC" w14:textId="77777777" w:rsidR="00A9218E" w:rsidRPr="00595D2E" w:rsidRDefault="00A9218E" w:rsidP="00A9218E">
      <w:pPr>
        <w:ind w:left="45"/>
        <w:rPr>
          <w:rFonts w:eastAsiaTheme="minorHAnsi"/>
        </w:rPr>
      </w:pPr>
      <w:r w:rsidRPr="00595D2E">
        <w:rPr>
          <w:b/>
          <w:bCs/>
          <w:color w:val="000000"/>
        </w:rPr>
        <w:t> </w:t>
      </w:r>
    </w:p>
    <w:p w14:paraId="0D78D89F" w14:textId="548197B3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>Stiftinga vil være ein støttespela</w:t>
      </w:r>
      <w:r w:rsidRPr="00595D2E">
        <w:t xml:space="preserve">r </w:t>
      </w:r>
      <w:r w:rsidRPr="00595D2E">
        <w:rPr>
          <w:color w:val="000000"/>
        </w:rPr>
        <w:t>for eigarfellesskape</w:t>
      </w:r>
      <w:r w:rsidR="00A34C26">
        <w:rPr>
          <w:color w:val="000000"/>
        </w:rPr>
        <w:t>n</w:t>
      </w:r>
      <w:r w:rsidRPr="00595D2E">
        <w:rPr>
          <w:color w:val="000000"/>
        </w:rPr>
        <w:t>.</w:t>
      </w:r>
    </w:p>
    <w:p w14:paraId="701AF678" w14:textId="77777777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>Stiftinga ønskjer at alle investorar, uansett storleik, skal likehandsamast finansielt.</w:t>
      </w:r>
    </w:p>
    <w:p w14:paraId="556E47F6" w14:textId="182B308D" w:rsidR="00A9218E" w:rsidRPr="00595D2E" w:rsidRDefault="00831F34" w:rsidP="00907ABD">
      <w:pPr>
        <w:pStyle w:val="Listeavsnitt"/>
        <w:numPr>
          <w:ilvl w:val="0"/>
          <w:numId w:val="14"/>
        </w:numPr>
      </w:pPr>
      <w:r w:rsidRPr="00595D2E">
        <w:t>B</w:t>
      </w:r>
      <w:r w:rsidR="00A9218E" w:rsidRPr="00595D2E">
        <w:t xml:space="preserve">ørssensitiv informasjon frå banken </w:t>
      </w:r>
      <w:r w:rsidRPr="00595D2E">
        <w:t xml:space="preserve">bør </w:t>
      </w:r>
      <w:r w:rsidR="00A9218E" w:rsidRPr="00595D2E">
        <w:t>komme samstundes til alle marknadsinteressentar.</w:t>
      </w:r>
    </w:p>
    <w:p w14:paraId="02CB97A4" w14:textId="0948647C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t xml:space="preserve">Stiftinga </w:t>
      </w:r>
      <w:r w:rsidR="008741C3" w:rsidRPr="00595D2E">
        <w:t>er positiv til å ha</w:t>
      </w:r>
      <w:r w:rsidRPr="00595D2E">
        <w:t xml:space="preserve"> open dialog med andre medeigarar i banken</w:t>
      </w:r>
      <w:r w:rsidRPr="00595D2E">
        <w:rPr>
          <w:color w:val="000000"/>
        </w:rPr>
        <w:t>,</w:t>
      </w:r>
    </w:p>
    <w:p w14:paraId="578517F0" w14:textId="49FFF368" w:rsidR="00A9218E" w:rsidRPr="00595D2E" w:rsidRDefault="00A9218E" w:rsidP="00907ABD">
      <w:pPr>
        <w:pStyle w:val="Listeavsnitt"/>
        <w:numPr>
          <w:ilvl w:val="0"/>
          <w:numId w:val="14"/>
        </w:numPr>
        <w:rPr>
          <w:color w:val="000000"/>
        </w:rPr>
      </w:pPr>
      <w:r w:rsidRPr="00595D2E">
        <w:rPr>
          <w:color w:val="000000"/>
        </w:rPr>
        <w:t xml:space="preserve">Stiftinga vil ikkje fråvike </w:t>
      </w:r>
      <w:r w:rsidR="00A34C26">
        <w:rPr>
          <w:color w:val="000000"/>
        </w:rPr>
        <w:t>retta</w:t>
      </w:r>
      <w:r w:rsidR="007D0B30">
        <w:rPr>
          <w:color w:val="000000"/>
        </w:rPr>
        <w:t>ne sine</w:t>
      </w:r>
      <w:r w:rsidR="00A34C26" w:rsidRPr="00595D2E">
        <w:rPr>
          <w:color w:val="000000"/>
        </w:rPr>
        <w:t xml:space="preserve"> </w:t>
      </w:r>
      <w:r w:rsidRPr="00595D2E">
        <w:rPr>
          <w:color w:val="000000"/>
        </w:rPr>
        <w:t>på ein måte som subsidierer andre eigarar.</w:t>
      </w:r>
    </w:p>
    <w:p w14:paraId="27F43639" w14:textId="77777777" w:rsidR="00A9218E" w:rsidRPr="00595D2E" w:rsidRDefault="00A9218E" w:rsidP="00A9218E">
      <w:pPr>
        <w:ind w:left="360"/>
        <w:rPr>
          <w:color w:val="000000"/>
        </w:rPr>
      </w:pPr>
    </w:p>
    <w:p w14:paraId="1FC215F5" w14:textId="4A8DF05B" w:rsidR="00A9218E" w:rsidRPr="00595D2E" w:rsidRDefault="00A9218E" w:rsidP="00D80888">
      <w:pPr>
        <w:pStyle w:val="Overskrift2"/>
      </w:pPr>
      <w:bookmarkStart w:id="10" w:name="_Toc133393788"/>
      <w:r w:rsidRPr="00595D2E">
        <w:t>S</w:t>
      </w:r>
      <w:r w:rsidR="00A465F5">
        <w:t>tiftinga sine forventningar til banken</w:t>
      </w:r>
      <w:bookmarkEnd w:id="10"/>
    </w:p>
    <w:p w14:paraId="73D113B8" w14:textId="77777777" w:rsidR="00A9218E" w:rsidRPr="00595D2E" w:rsidRDefault="00A9218E" w:rsidP="00A9218E">
      <w:pPr>
        <w:pStyle w:val="Listeavsnitt"/>
        <w:ind w:left="405"/>
        <w:rPr>
          <w:rFonts w:eastAsiaTheme="minorHAnsi"/>
        </w:rPr>
      </w:pPr>
      <w:r w:rsidRPr="00595D2E">
        <w:rPr>
          <w:color w:val="000000"/>
        </w:rPr>
        <w:t> </w:t>
      </w:r>
    </w:p>
    <w:p w14:paraId="36EE7121" w14:textId="77777777" w:rsidR="00A9218E" w:rsidRPr="00595D2E" w:rsidRDefault="00A9218E" w:rsidP="000D45A8">
      <w:pPr>
        <w:pStyle w:val="Overskrift3"/>
      </w:pPr>
      <w:bookmarkStart w:id="11" w:name="_Toc133393789"/>
      <w:r w:rsidRPr="00595D2E">
        <w:t>Generelt:</w:t>
      </w:r>
      <w:bookmarkEnd w:id="11"/>
      <w:r w:rsidRPr="00595D2E">
        <w:t xml:space="preserve"> </w:t>
      </w:r>
    </w:p>
    <w:p w14:paraId="11ED908E" w14:textId="77777777" w:rsidR="009B7FD5" w:rsidRDefault="009B7FD5" w:rsidP="006D7989">
      <w:pPr>
        <w:pStyle w:val="Listeavsnitt"/>
        <w:ind w:left="1069"/>
        <w:rPr>
          <w:color w:val="000000"/>
        </w:rPr>
      </w:pPr>
    </w:p>
    <w:p w14:paraId="7476DF6B" w14:textId="602BF89D" w:rsidR="00A9218E" w:rsidRPr="00595D2E" w:rsidRDefault="00A9218E" w:rsidP="004078FE">
      <w:pPr>
        <w:pStyle w:val="Listeavsnitt"/>
        <w:numPr>
          <w:ilvl w:val="1"/>
          <w:numId w:val="33"/>
        </w:numPr>
        <w:rPr>
          <w:color w:val="000000"/>
        </w:rPr>
      </w:pPr>
      <w:r w:rsidRPr="00595D2E">
        <w:rPr>
          <w:color w:val="000000"/>
        </w:rPr>
        <w:t xml:space="preserve">Banken bør kommunisere mål for kapitaldekning, eigenkapitalavkastning og utbyttegrad og arbeide etter desse. </w:t>
      </w:r>
    </w:p>
    <w:p w14:paraId="0F66034F" w14:textId="77777777" w:rsidR="00A9218E" w:rsidRPr="00595D2E" w:rsidRDefault="00A9218E" w:rsidP="00A9218E">
      <w:pPr>
        <w:pStyle w:val="Listeavsnitt"/>
        <w:ind w:left="1125"/>
        <w:rPr>
          <w:color w:val="000000"/>
        </w:rPr>
      </w:pPr>
    </w:p>
    <w:p w14:paraId="5799B5DB" w14:textId="77777777" w:rsidR="00A9218E" w:rsidRPr="00595D2E" w:rsidRDefault="00A9218E" w:rsidP="000D45A8">
      <w:pPr>
        <w:pStyle w:val="Overskrift3"/>
      </w:pPr>
      <w:bookmarkStart w:id="12" w:name="_Toc133393790"/>
      <w:r w:rsidRPr="00595D2E">
        <w:t>Lønsemd:</w:t>
      </w:r>
      <w:bookmarkEnd w:id="12"/>
      <w:r w:rsidRPr="00595D2E">
        <w:t xml:space="preserve"> </w:t>
      </w:r>
    </w:p>
    <w:p w14:paraId="17ADA9AD" w14:textId="77777777" w:rsidR="009B7FD5" w:rsidRDefault="009B7FD5" w:rsidP="006D7989">
      <w:pPr>
        <w:pStyle w:val="Listeavsnitt"/>
        <w:ind w:left="1125"/>
        <w:rPr>
          <w:color w:val="000000"/>
        </w:rPr>
      </w:pPr>
    </w:p>
    <w:p w14:paraId="3EE26953" w14:textId="4C774C0F" w:rsidR="00A9218E" w:rsidRPr="00595D2E" w:rsidRDefault="00A9218E" w:rsidP="004078FE">
      <w:pPr>
        <w:pStyle w:val="Listeavsnitt"/>
        <w:numPr>
          <w:ilvl w:val="1"/>
          <w:numId w:val="32"/>
        </w:numPr>
        <w:rPr>
          <w:color w:val="000000"/>
        </w:rPr>
      </w:pPr>
      <w:r w:rsidRPr="00595D2E">
        <w:rPr>
          <w:color w:val="000000"/>
        </w:rPr>
        <w:t xml:space="preserve">God lønsemd </w:t>
      </w:r>
      <w:r w:rsidR="0025691E" w:rsidRPr="00595D2E">
        <w:rPr>
          <w:color w:val="000000"/>
        </w:rPr>
        <w:t xml:space="preserve">over tid </w:t>
      </w:r>
      <w:r w:rsidRPr="00595D2E">
        <w:rPr>
          <w:color w:val="000000"/>
        </w:rPr>
        <w:t xml:space="preserve">er ein føresetnad for at banken skal kunne være ein god bank for regionen. </w:t>
      </w:r>
    </w:p>
    <w:p w14:paraId="0EEF7C08" w14:textId="0635C1F2" w:rsidR="00A9218E" w:rsidRPr="00595D2E" w:rsidRDefault="00A9218E" w:rsidP="004078FE">
      <w:pPr>
        <w:pStyle w:val="Listeavsnitt"/>
        <w:numPr>
          <w:ilvl w:val="1"/>
          <w:numId w:val="32"/>
        </w:numPr>
        <w:rPr>
          <w:color w:val="000000"/>
        </w:rPr>
      </w:pPr>
      <w:r w:rsidRPr="00595D2E">
        <w:rPr>
          <w:color w:val="000000"/>
        </w:rPr>
        <w:t>Banken si eigenkapitalavkastning og -målsetting bør v</w:t>
      </w:r>
      <w:r w:rsidR="00A34C26">
        <w:rPr>
          <w:color w:val="000000"/>
        </w:rPr>
        <w:t>e</w:t>
      </w:r>
      <w:r w:rsidRPr="00595D2E">
        <w:rPr>
          <w:color w:val="000000"/>
        </w:rPr>
        <w:t xml:space="preserve">re på nivå med dei 10 største regionsparebankane i landet. </w:t>
      </w:r>
    </w:p>
    <w:p w14:paraId="14760172" w14:textId="77777777" w:rsidR="00A9218E" w:rsidRPr="00595D2E" w:rsidRDefault="00A9218E" w:rsidP="000D45A8">
      <w:pPr>
        <w:pStyle w:val="Overskrift3"/>
      </w:pPr>
      <w:bookmarkStart w:id="13" w:name="_Toc133393791"/>
      <w:r w:rsidRPr="00595D2E">
        <w:t>Utbytte:</w:t>
      </w:r>
      <w:bookmarkEnd w:id="13"/>
    </w:p>
    <w:p w14:paraId="55CBB675" w14:textId="77777777" w:rsidR="009B7FD5" w:rsidRDefault="009B7FD5" w:rsidP="006D7989">
      <w:pPr>
        <w:pStyle w:val="Listeavsnitt"/>
        <w:ind w:left="1069"/>
        <w:rPr>
          <w:color w:val="000000"/>
        </w:rPr>
      </w:pPr>
    </w:p>
    <w:p w14:paraId="0E223148" w14:textId="0CFCB580" w:rsidR="00A9218E" w:rsidRPr="00595D2E" w:rsidRDefault="00A9218E" w:rsidP="00907ABD">
      <w:pPr>
        <w:pStyle w:val="Listeavsnitt"/>
        <w:numPr>
          <w:ilvl w:val="1"/>
          <w:numId w:val="15"/>
        </w:numPr>
        <w:rPr>
          <w:color w:val="000000"/>
        </w:rPr>
      </w:pPr>
      <w:r w:rsidRPr="00595D2E">
        <w:rPr>
          <w:color w:val="000000"/>
        </w:rPr>
        <w:t>Banken bør gi eit konkurransedyktig og stabilt kontantutbytte som mogleggjer stabile inntekter til Stiftinga si allmennyttige verksemd.</w:t>
      </w:r>
    </w:p>
    <w:p w14:paraId="50C959D7" w14:textId="77777777" w:rsidR="00A9218E" w:rsidRPr="00595D2E" w:rsidRDefault="00A9218E" w:rsidP="00907ABD">
      <w:pPr>
        <w:pStyle w:val="Listeavsnitt"/>
        <w:numPr>
          <w:ilvl w:val="1"/>
          <w:numId w:val="15"/>
        </w:numPr>
        <w:rPr>
          <w:color w:val="000000"/>
        </w:rPr>
      </w:pPr>
      <w:r w:rsidRPr="00595D2E">
        <w:rPr>
          <w:color w:val="000000"/>
        </w:rPr>
        <w:t>Banken bør sette tydlege utbyttemål og på nivå med dei 10 største regionsparebankane i landet.</w:t>
      </w:r>
    </w:p>
    <w:p w14:paraId="57888045" w14:textId="77777777" w:rsidR="00A9218E" w:rsidRPr="00595D2E" w:rsidRDefault="00A9218E" w:rsidP="00A9218E">
      <w:pPr>
        <w:pStyle w:val="Listeavsnitt"/>
        <w:ind w:left="1125"/>
        <w:rPr>
          <w:color w:val="000000"/>
        </w:rPr>
      </w:pPr>
    </w:p>
    <w:p w14:paraId="2AADB7E0" w14:textId="77777777" w:rsidR="00A9218E" w:rsidRPr="00595D2E" w:rsidRDefault="00A9218E" w:rsidP="004966A6">
      <w:pPr>
        <w:pStyle w:val="Overskrift3"/>
      </w:pPr>
      <w:bookmarkStart w:id="14" w:name="_Toc133393792"/>
      <w:r w:rsidRPr="00595D2E">
        <w:t>Kapital:</w:t>
      </w:r>
      <w:bookmarkEnd w:id="14"/>
    </w:p>
    <w:p w14:paraId="16AEDBF3" w14:textId="77777777" w:rsidR="009B7FD5" w:rsidRDefault="009B7FD5" w:rsidP="006D7989">
      <w:pPr>
        <w:pStyle w:val="Listeavsnitt"/>
        <w:ind w:left="1069"/>
        <w:rPr>
          <w:color w:val="000000"/>
        </w:rPr>
      </w:pPr>
    </w:p>
    <w:p w14:paraId="6573D9EC" w14:textId="19DB8CA2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Banken bør kommunisere mål for kapitaldekning.</w:t>
      </w:r>
    </w:p>
    <w:p w14:paraId="287C32DD" w14:textId="575E148A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Stiftinga er positiv til at banken sitt styre har fullmakt til å kjøpe og utferde nye eigenkapitalbevis innanfor definerte avgrensingar. Fullmakta bør ikkje gjelde eventuell avgjerd om fusjon eller store oppkjøp, som etter stiftinga sitt syn alltid skal vedtakast i generalforsamlinga.</w:t>
      </w:r>
    </w:p>
    <w:p w14:paraId="3FB812FD" w14:textId="77777777" w:rsidR="00A9218E" w:rsidRPr="00595D2E" w:rsidRDefault="00A9218E" w:rsidP="00A9218E">
      <w:pPr>
        <w:pStyle w:val="Listeavsnitt"/>
        <w:ind w:left="1440"/>
        <w:rPr>
          <w:color w:val="000000"/>
        </w:rPr>
      </w:pPr>
    </w:p>
    <w:p w14:paraId="13BD516C" w14:textId="77777777" w:rsidR="00A9218E" w:rsidRPr="00595D2E" w:rsidRDefault="00A9218E" w:rsidP="000D45A8">
      <w:pPr>
        <w:pStyle w:val="Overskrift3"/>
      </w:pPr>
      <w:bookmarkStart w:id="15" w:name="_Toc133393793"/>
      <w:r w:rsidRPr="00595D2E">
        <w:t>Investorpolitikk:</w:t>
      </w:r>
      <w:bookmarkEnd w:id="15"/>
    </w:p>
    <w:p w14:paraId="7A44E2BE" w14:textId="77777777" w:rsidR="009B7FD5" w:rsidRDefault="009B7FD5" w:rsidP="006D7989">
      <w:pPr>
        <w:pStyle w:val="Listeavsnitt"/>
        <w:ind w:left="1069"/>
        <w:rPr>
          <w:color w:val="000000"/>
        </w:rPr>
      </w:pPr>
    </w:p>
    <w:p w14:paraId="60E96A15" w14:textId="190F47DF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til ein kvar tid å ha ein oppdatert og </w:t>
      </w:r>
      <w:r w:rsidR="00410B80" w:rsidRPr="00595D2E">
        <w:rPr>
          <w:color w:val="000000"/>
        </w:rPr>
        <w:t xml:space="preserve">offentleg tilgjengeleg </w:t>
      </w:r>
      <w:r w:rsidRPr="00595D2E">
        <w:rPr>
          <w:color w:val="000000"/>
        </w:rPr>
        <w:t>investorpolitikk, som gjer at marknaden opplever banken som føreseieleg.</w:t>
      </w:r>
    </w:p>
    <w:p w14:paraId="75979D43" w14:textId="77777777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Banken bør, gjennom aktive tiltak ovanfor kapitalmarknaden, marknadsføre banken som investeringsobjekt i samband med eventuell børsnotering.</w:t>
      </w:r>
    </w:p>
    <w:p w14:paraId="54791A49" w14:textId="4F46D1BE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arbeide for god likviditet i eigenkapitalbevisa, som er viktig for </w:t>
      </w:r>
      <w:r w:rsidR="001106E8">
        <w:rPr>
          <w:color w:val="000000"/>
        </w:rPr>
        <w:t>rett</w:t>
      </w:r>
      <w:r w:rsidR="001106E8" w:rsidRPr="00595D2E">
        <w:rPr>
          <w:color w:val="000000"/>
        </w:rPr>
        <w:t xml:space="preserve"> </w:t>
      </w:r>
      <w:r w:rsidRPr="00595D2E">
        <w:rPr>
          <w:color w:val="000000"/>
        </w:rPr>
        <w:t xml:space="preserve">prising av bevisa. </w:t>
      </w:r>
    </w:p>
    <w:p w14:paraId="44F2419B" w14:textId="3574E9B0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</w:t>
      </w:r>
      <w:r w:rsidR="00E952FC" w:rsidRPr="00595D2E">
        <w:rPr>
          <w:color w:val="000000"/>
        </w:rPr>
        <w:t xml:space="preserve">til ein kvar tid </w:t>
      </w:r>
      <w:r w:rsidRPr="00595D2E">
        <w:rPr>
          <w:color w:val="000000"/>
        </w:rPr>
        <w:t>følgje Oslo Børs sine gjeldande tilrådingar for investorkontakt og eigarpolitikk.</w:t>
      </w:r>
    </w:p>
    <w:p w14:paraId="1CCB9E0B" w14:textId="77777777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Ved ei eventuell børsnotering er stiftinga positive til eigarskap frå heile landet og frå investorar utanfor Norge. </w:t>
      </w:r>
    </w:p>
    <w:p w14:paraId="4A7AD174" w14:textId="6AE9372B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Resultatrapportar og presentasjonar samt annan børssensitiv informasjon bør publiserast både på norsk og engelsk, på same tid. Kanalane for informasjon bør v</w:t>
      </w:r>
      <w:r w:rsidR="001106E8">
        <w:rPr>
          <w:color w:val="000000"/>
        </w:rPr>
        <w:t>e</w:t>
      </w:r>
      <w:r w:rsidRPr="00595D2E">
        <w:rPr>
          <w:color w:val="000000"/>
        </w:rPr>
        <w:t>re i tråd med marknadspraksis for informasjonen.</w:t>
      </w:r>
    </w:p>
    <w:p w14:paraId="64C23797" w14:textId="0FF661F6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sine presentasjonar i samband med </w:t>
      </w:r>
      <w:proofErr w:type="spellStart"/>
      <w:r w:rsidRPr="00595D2E">
        <w:rPr>
          <w:color w:val="000000"/>
        </w:rPr>
        <w:t>delårs</w:t>
      </w:r>
      <w:proofErr w:type="spellEnd"/>
      <w:r w:rsidRPr="00595D2E">
        <w:rPr>
          <w:color w:val="000000"/>
        </w:rPr>
        <w:t>- og årsrapportar bør v</w:t>
      </w:r>
      <w:r w:rsidR="001106E8">
        <w:rPr>
          <w:color w:val="000000"/>
        </w:rPr>
        <w:t>e</w:t>
      </w:r>
      <w:r w:rsidRPr="00595D2E">
        <w:rPr>
          <w:color w:val="000000"/>
        </w:rPr>
        <w:t xml:space="preserve">re opne for alle, inkludert pressa. </w:t>
      </w:r>
    </w:p>
    <w:p w14:paraId="09DB7DA4" w14:textId="7A18DF39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sikre analysedekning som på </w:t>
      </w:r>
      <w:r w:rsidRPr="00B85D70">
        <w:t xml:space="preserve">informert basis </w:t>
      </w:r>
      <w:r w:rsidRPr="00595D2E">
        <w:rPr>
          <w:color w:val="000000"/>
        </w:rPr>
        <w:t>gir ei god og korrekt prising av banken sin eigenkapital.</w:t>
      </w:r>
    </w:p>
    <w:p w14:paraId="446FB1A1" w14:textId="77777777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Alle investorar, uansett storleik, bør likehandsamast finansielt. </w:t>
      </w:r>
    </w:p>
    <w:p w14:paraId="0BFE380C" w14:textId="123E7DB2" w:rsidR="00A9218E" w:rsidRPr="00595D2E" w:rsidRDefault="0024428F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</w:t>
      </w:r>
      <w:r w:rsidR="00A9218E" w:rsidRPr="00595D2E">
        <w:rPr>
          <w:color w:val="000000"/>
        </w:rPr>
        <w:t xml:space="preserve">ørssensitiv informasjon frå banken </w:t>
      </w:r>
      <w:r w:rsidR="001106E8">
        <w:rPr>
          <w:color w:val="000000"/>
        </w:rPr>
        <w:t xml:space="preserve">bør </w:t>
      </w:r>
      <w:r w:rsidR="00A9218E" w:rsidRPr="00595D2E">
        <w:rPr>
          <w:color w:val="000000"/>
        </w:rPr>
        <w:t>komme samstundes til alle marknadsinteressentar.</w:t>
      </w:r>
    </w:p>
    <w:p w14:paraId="32B8CD92" w14:textId="77777777" w:rsidR="00A9218E" w:rsidRPr="00595D2E" w:rsidRDefault="00A9218E" w:rsidP="00A9218E">
      <w:pPr>
        <w:pStyle w:val="Listeavsnitt"/>
        <w:ind w:left="1440"/>
        <w:rPr>
          <w:color w:val="000000"/>
        </w:rPr>
      </w:pPr>
      <w:r w:rsidRPr="00595D2E">
        <w:rPr>
          <w:color w:val="000000"/>
        </w:rPr>
        <w:t xml:space="preserve"> </w:t>
      </w:r>
    </w:p>
    <w:p w14:paraId="76B33021" w14:textId="77777777" w:rsidR="00A9218E" w:rsidRPr="00595D2E" w:rsidRDefault="00A9218E" w:rsidP="000D45A8">
      <w:pPr>
        <w:pStyle w:val="Overskrift3"/>
      </w:pPr>
      <w:bookmarkStart w:id="16" w:name="_Toc133393794"/>
      <w:r w:rsidRPr="00595D2E">
        <w:t>Banken sin framferd i samfunnet:</w:t>
      </w:r>
      <w:bookmarkEnd w:id="16"/>
      <w:r w:rsidRPr="00595D2E">
        <w:t xml:space="preserve"> </w:t>
      </w:r>
    </w:p>
    <w:p w14:paraId="74F17D51" w14:textId="77777777" w:rsidR="009B7FD5" w:rsidRPr="00D36426" w:rsidRDefault="009B7FD5" w:rsidP="006D7989">
      <w:pPr>
        <w:pStyle w:val="Listeavsnitt"/>
        <w:ind w:left="1069"/>
      </w:pPr>
    </w:p>
    <w:p w14:paraId="534A56E0" w14:textId="463EDEAD" w:rsidR="00A9218E" w:rsidRPr="00595D2E" w:rsidRDefault="00A9218E" w:rsidP="00907ABD">
      <w:pPr>
        <w:pStyle w:val="Listeavsnitt"/>
        <w:numPr>
          <w:ilvl w:val="1"/>
          <w:numId w:val="16"/>
        </w:numPr>
      </w:pPr>
      <w:r w:rsidRPr="00595D2E">
        <w:rPr>
          <w:color w:val="000000"/>
        </w:rPr>
        <w:t xml:space="preserve">Banken bør til ein kvar tid ha oppdaterte og </w:t>
      </w:r>
      <w:r w:rsidR="0073384F" w:rsidRPr="00595D2E">
        <w:rPr>
          <w:color w:val="000000"/>
        </w:rPr>
        <w:t>offentleg tilgjengeleg</w:t>
      </w:r>
      <w:r w:rsidR="001106E8">
        <w:rPr>
          <w:color w:val="000000"/>
        </w:rPr>
        <w:t>e</w:t>
      </w:r>
      <w:r w:rsidR="0073384F" w:rsidRPr="00595D2E">
        <w:rPr>
          <w:color w:val="000000"/>
        </w:rPr>
        <w:t xml:space="preserve"> </w:t>
      </w:r>
      <w:r w:rsidRPr="00595D2E">
        <w:rPr>
          <w:color w:val="000000"/>
        </w:rPr>
        <w:t xml:space="preserve">overordna </w:t>
      </w:r>
      <w:r w:rsidRPr="00595D2E">
        <w:t>styringsdokument og retningslinjer for banken si framferd i samfunnet.</w:t>
      </w:r>
    </w:p>
    <w:p w14:paraId="65F3B700" w14:textId="3F3E9A40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t xml:space="preserve">Desse bør ta utgangspunkt i banken sin </w:t>
      </w:r>
      <w:r w:rsidRPr="00595D2E">
        <w:rPr>
          <w:color w:val="000000"/>
        </w:rPr>
        <w:t>historikk og sparebankvesenet si rolle, og ta omsyn til dei særskilte samfunnsvilkåra som pregar Sogn og Fjordane og næringslivet i regionen</w:t>
      </w:r>
      <w:r w:rsidR="001106E8">
        <w:rPr>
          <w:color w:val="000000"/>
        </w:rPr>
        <w:t>;</w:t>
      </w:r>
      <w:r w:rsidR="001106E8" w:rsidRPr="00595D2E">
        <w:rPr>
          <w:color w:val="000000"/>
        </w:rPr>
        <w:t xml:space="preserve"> </w:t>
      </w:r>
      <w:r w:rsidRPr="00595D2E">
        <w:rPr>
          <w:color w:val="000000"/>
        </w:rPr>
        <w:t>sjølv om banken utvidar sitt marknadsområde.</w:t>
      </w:r>
    </w:p>
    <w:p w14:paraId="3B72459B" w14:textId="563BE23F" w:rsidR="0079202B" w:rsidRPr="00D36426" w:rsidRDefault="006B4267" w:rsidP="006B4267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medverke til ei berekraftig og </w:t>
      </w:r>
      <w:r w:rsidRPr="00595D2E">
        <w:t>langsiktig samfunnsutvikling gjennom ansvarleg bank- og forretningsdrift. Banken bør ha tydleg strategi, målbare ambisjonar og strukturert rapportering innan berekraft (ESG)</w:t>
      </w:r>
      <w:r w:rsidR="00290D48" w:rsidRPr="00595D2E">
        <w:t>. Banken bør publisere og offentleggjere desse</w:t>
      </w:r>
      <w:r w:rsidR="00C70461">
        <w:t xml:space="preserve"> rapportane.</w:t>
      </w:r>
    </w:p>
    <w:p w14:paraId="56289401" w14:textId="77777777" w:rsidR="00A9218E" w:rsidRPr="00BA5CFB" w:rsidRDefault="00A9218E" w:rsidP="00BA5CFB">
      <w:pPr>
        <w:rPr>
          <w:color w:val="000000"/>
        </w:rPr>
      </w:pPr>
    </w:p>
    <w:p w14:paraId="6DC2E086" w14:textId="77777777" w:rsidR="00A9218E" w:rsidRPr="00595D2E" w:rsidRDefault="00A9218E" w:rsidP="00A9218E">
      <w:pPr>
        <w:pStyle w:val="Listeavsnitt"/>
        <w:ind w:left="1440"/>
        <w:rPr>
          <w:color w:val="000000"/>
        </w:rPr>
      </w:pPr>
      <w:r w:rsidRPr="00595D2E">
        <w:rPr>
          <w:color w:val="000000"/>
        </w:rPr>
        <w:t xml:space="preserve"> </w:t>
      </w:r>
    </w:p>
    <w:p w14:paraId="682C5FAD" w14:textId="77777777" w:rsidR="00A9218E" w:rsidRPr="00595D2E" w:rsidRDefault="00A9218E" w:rsidP="000D45A8">
      <w:pPr>
        <w:pStyle w:val="Overskrift3"/>
      </w:pPr>
      <w:bookmarkStart w:id="17" w:name="_Toc133393795"/>
      <w:r w:rsidRPr="00595D2E">
        <w:t>Eigarstyring og selskapsleiing:</w:t>
      </w:r>
      <w:bookmarkEnd w:id="17"/>
    </w:p>
    <w:p w14:paraId="1A859768" w14:textId="77777777" w:rsidR="009B7FD5" w:rsidRDefault="009B7FD5" w:rsidP="006D7989">
      <w:pPr>
        <w:pStyle w:val="Listeavsnitt"/>
        <w:ind w:left="1069"/>
        <w:rPr>
          <w:color w:val="000000"/>
        </w:rPr>
      </w:pPr>
    </w:p>
    <w:p w14:paraId="095F5860" w14:textId="5DFBA8BF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Banken bør til ei kvar tid har eit oppdatert offentleg dokument som gjer greie for banken si haldning til eigarskap og selskapsleiing.</w:t>
      </w:r>
    </w:p>
    <w:p w14:paraId="29CE1D43" w14:textId="77777777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Banken bør årleg gjere greie for prinsipp og praksis for eigarstyring og selskapsleiing i samsvar med rekneskapslova § 3-3b og den norske tilrådinga for eigarstyring og selskapsleiing.</w:t>
      </w:r>
    </w:p>
    <w:p w14:paraId="63456AA1" w14:textId="71B42790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følgje ”Norsk anbefaling for </w:t>
      </w:r>
      <w:proofErr w:type="spellStart"/>
      <w:r w:rsidR="00AC6BFE">
        <w:rPr>
          <w:color w:val="000000"/>
        </w:rPr>
        <w:t>eierstyring</w:t>
      </w:r>
      <w:proofErr w:type="spellEnd"/>
      <w:r w:rsidR="00AC6BFE" w:rsidRPr="00595D2E">
        <w:rPr>
          <w:color w:val="000000"/>
        </w:rPr>
        <w:t xml:space="preserve"> </w:t>
      </w:r>
      <w:r w:rsidRPr="00595D2E">
        <w:rPr>
          <w:color w:val="000000"/>
        </w:rPr>
        <w:t>og </w:t>
      </w:r>
      <w:proofErr w:type="spellStart"/>
      <w:r w:rsidRPr="00595D2E">
        <w:rPr>
          <w:color w:val="000000"/>
        </w:rPr>
        <w:t>selskapsledelse</w:t>
      </w:r>
      <w:proofErr w:type="spellEnd"/>
      <w:r w:rsidRPr="00595D2E">
        <w:rPr>
          <w:color w:val="000000"/>
        </w:rPr>
        <w:t>” så langt det pass</w:t>
      </w:r>
      <w:r w:rsidR="00AC6BFE">
        <w:rPr>
          <w:color w:val="000000"/>
        </w:rPr>
        <w:t>a</w:t>
      </w:r>
      <w:r w:rsidRPr="00595D2E">
        <w:rPr>
          <w:color w:val="000000"/>
        </w:rPr>
        <w:t>r for sparebankar med eigenkapitalbevis, og gjere greie for avvik frå anbefalinga.</w:t>
      </w:r>
    </w:p>
    <w:p w14:paraId="791893C7" w14:textId="6FC38B7F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 xml:space="preserve">Banken bør ha eit offentleg tilgjengeleg etisk regelverk, inkludert </w:t>
      </w:r>
      <w:r w:rsidR="00AC6BFE">
        <w:rPr>
          <w:color w:val="000000"/>
        </w:rPr>
        <w:t xml:space="preserve">tilhøve </w:t>
      </w:r>
      <w:r w:rsidRPr="00595D2E">
        <w:rPr>
          <w:color w:val="000000"/>
        </w:rPr>
        <w:t>som gjeld tilsette og tillitsval</w:t>
      </w:r>
      <w:r w:rsidR="00AC6BFE">
        <w:rPr>
          <w:color w:val="000000"/>
        </w:rPr>
        <w:t>d</w:t>
      </w:r>
      <w:r w:rsidRPr="00595D2E">
        <w:rPr>
          <w:color w:val="000000"/>
        </w:rPr>
        <w:t xml:space="preserve">e sin habilitet, </w:t>
      </w:r>
      <w:r w:rsidRPr="00595D2E">
        <w:t>som</w:t>
      </w:r>
      <w:r w:rsidRPr="00595D2E">
        <w:rPr>
          <w:color w:val="00B0F0"/>
        </w:rPr>
        <w:t xml:space="preserve"> </w:t>
      </w:r>
      <w:r w:rsidRPr="00595D2E">
        <w:rPr>
          <w:color w:val="000000"/>
        </w:rPr>
        <w:t>skal v</w:t>
      </w:r>
      <w:r w:rsidR="00AC6BFE">
        <w:rPr>
          <w:color w:val="000000"/>
        </w:rPr>
        <w:t>e</w:t>
      </w:r>
      <w:r w:rsidRPr="00595D2E">
        <w:rPr>
          <w:color w:val="000000"/>
        </w:rPr>
        <w:t>re i tråd med regelverk og gjeldande marknadspraksis.</w:t>
      </w:r>
    </w:p>
    <w:p w14:paraId="3EEA2BB5" w14:textId="1C7746AB" w:rsidR="00A9218E" w:rsidRPr="00595D2E" w:rsidRDefault="00A9218E" w:rsidP="00907ABD">
      <w:pPr>
        <w:pStyle w:val="Listeavsnitt"/>
        <w:numPr>
          <w:ilvl w:val="1"/>
          <w:numId w:val="16"/>
        </w:numPr>
        <w:rPr>
          <w:color w:val="000000"/>
        </w:rPr>
      </w:pPr>
      <w:r w:rsidRPr="00595D2E">
        <w:rPr>
          <w:color w:val="000000"/>
        </w:rPr>
        <w:t>Banken sin politikk for leiarlønningar bør vere forsiktig og i tråd med praksis i banken sitt eige marknadsområde</w:t>
      </w:r>
      <w:r w:rsidR="00227D5E">
        <w:rPr>
          <w:color w:val="000000"/>
        </w:rPr>
        <w:t xml:space="preserve"> og samanliknbare bankar</w:t>
      </w:r>
      <w:r w:rsidR="00E3090F">
        <w:rPr>
          <w:color w:val="000000"/>
        </w:rPr>
        <w:t xml:space="preserve"> i N</w:t>
      </w:r>
      <w:r w:rsidR="006B0941">
        <w:rPr>
          <w:color w:val="000000"/>
        </w:rPr>
        <w:t>o</w:t>
      </w:r>
      <w:r w:rsidR="00E3090F">
        <w:rPr>
          <w:color w:val="000000"/>
        </w:rPr>
        <w:t>rge</w:t>
      </w:r>
      <w:r w:rsidRPr="00595D2E">
        <w:rPr>
          <w:color w:val="000000"/>
        </w:rPr>
        <w:t xml:space="preserve">. Banken bør ikkje vere lønsleiande, </w:t>
      </w:r>
      <w:r w:rsidR="00AC6BFE">
        <w:rPr>
          <w:color w:val="000000"/>
        </w:rPr>
        <w:t>verken</w:t>
      </w:r>
      <w:r w:rsidR="00AC6BFE" w:rsidRPr="00595D2E">
        <w:rPr>
          <w:color w:val="000000"/>
        </w:rPr>
        <w:t xml:space="preserve"> </w:t>
      </w:r>
      <w:r w:rsidRPr="00595D2E">
        <w:rPr>
          <w:color w:val="000000"/>
        </w:rPr>
        <w:t>for leiing eller tilsette generelt.</w:t>
      </w:r>
    </w:p>
    <w:p w14:paraId="389BA6AE" w14:textId="77777777" w:rsidR="00A9218E" w:rsidRPr="00595D2E" w:rsidRDefault="00A9218E" w:rsidP="00A9218E"/>
    <w:p w14:paraId="46563894" w14:textId="77777777" w:rsidR="00A9218E" w:rsidRPr="00595D2E" w:rsidRDefault="00A9218E" w:rsidP="00A9218E"/>
    <w:sectPr w:rsidR="00A9218E" w:rsidRPr="00595D2E" w:rsidSect="00D1712B">
      <w:headerReference w:type="default" r:id="rId14"/>
      <w:footerReference w:type="default" r:id="rId15"/>
      <w:footerReference w:type="first" r:id="rId16"/>
      <w:type w:val="continuous"/>
      <w:pgSz w:w="11907" w:h="16840"/>
      <w:pgMar w:top="1843" w:right="1275" w:bottom="1134" w:left="2268" w:header="851" w:footer="2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92C3" w14:textId="77777777" w:rsidR="003F2A67" w:rsidRDefault="003F2A67">
      <w:r>
        <w:separator/>
      </w:r>
    </w:p>
  </w:endnote>
  <w:endnote w:type="continuationSeparator" w:id="0">
    <w:p w14:paraId="4FFFC962" w14:textId="77777777" w:rsidR="003F2A67" w:rsidRDefault="003F2A67">
      <w:r>
        <w:continuationSeparator/>
      </w:r>
    </w:p>
  </w:endnote>
  <w:endnote w:type="continuationNotice" w:id="1">
    <w:p w14:paraId="2749E6C3" w14:textId="77777777" w:rsidR="003F2A67" w:rsidRDefault="003F2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4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8"/>
    </w:tblGrid>
    <w:tr w:rsidR="008B5D47" w:rsidRPr="00155D79" w14:paraId="05572813" w14:textId="77777777">
      <w:tc>
        <w:tcPr>
          <w:tcW w:w="9568" w:type="dxa"/>
        </w:tcPr>
        <w:p w14:paraId="1B722737" w14:textId="4BCE5FBB" w:rsidR="008B5D47" w:rsidRPr="00155D79" w:rsidRDefault="008B5D47">
          <w:pPr>
            <w:pStyle w:val="Bunntekst"/>
            <w:rPr>
              <w:sz w:val="16"/>
            </w:rPr>
          </w:pPr>
          <w:r w:rsidRPr="00155D79">
            <w:rPr>
              <w:sz w:val="16"/>
            </w:rPr>
            <w:t>Sparebank</w:t>
          </w:r>
          <w:r>
            <w:rPr>
              <w:sz w:val="16"/>
            </w:rPr>
            <w:t>stiftinga Sogn og Fjordane</w:t>
          </w:r>
          <w:r w:rsidRPr="00155D79">
            <w:rPr>
              <w:sz w:val="16"/>
            </w:rPr>
            <w:tab/>
          </w:r>
          <w:r>
            <w:rPr>
              <w:sz w:val="16"/>
            </w:rPr>
            <w:t xml:space="preserve">                                                                                     </w:t>
          </w:r>
          <w:r w:rsidRPr="00155D79">
            <w:rPr>
              <w:sz w:val="16"/>
            </w:rPr>
            <w:t xml:space="preserve">Side </w:t>
          </w:r>
          <w:r w:rsidRPr="00155D79">
            <w:rPr>
              <w:sz w:val="16"/>
            </w:rPr>
            <w:fldChar w:fldCharType="begin"/>
          </w:r>
          <w:r w:rsidRPr="00155D79">
            <w:rPr>
              <w:sz w:val="16"/>
            </w:rPr>
            <w:instrText xml:space="preserve"> PAGE  \* MERGEFORMAT </w:instrText>
          </w:r>
          <w:r w:rsidRPr="00155D79">
            <w:rPr>
              <w:sz w:val="16"/>
            </w:rPr>
            <w:fldChar w:fldCharType="separate"/>
          </w:r>
          <w:r w:rsidR="00A10E02">
            <w:rPr>
              <w:noProof/>
              <w:sz w:val="16"/>
            </w:rPr>
            <w:t>2</w:t>
          </w:r>
          <w:r w:rsidRPr="00155D79">
            <w:rPr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noProof/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NUMPAGES  \* MERGEFORMAT </w:instrText>
          </w:r>
          <w:r>
            <w:rPr>
              <w:noProof/>
              <w:sz w:val="16"/>
            </w:rPr>
            <w:fldChar w:fldCharType="separate"/>
          </w:r>
          <w:r w:rsidR="00A10E02">
            <w:rPr>
              <w:noProof/>
              <w:sz w:val="16"/>
            </w:rPr>
            <w:t>20</w:t>
          </w:r>
          <w:r>
            <w:rPr>
              <w:noProof/>
              <w:sz w:val="16"/>
            </w:rPr>
            <w:fldChar w:fldCharType="end"/>
          </w:r>
          <w:bookmarkStart w:id="18" w:name="_Toc434817137"/>
          <w:r>
            <w:rPr>
              <w:sz w:val="16"/>
            </w:rPr>
            <w:t xml:space="preserve"> sider</w:t>
          </w:r>
        </w:p>
      </w:tc>
    </w:tr>
    <w:bookmarkEnd w:id="18"/>
  </w:tbl>
  <w:p w14:paraId="7BA91220" w14:textId="77777777" w:rsidR="008B5D47" w:rsidRDefault="008B5D47">
    <w:pPr>
      <w:ind w:left="-1134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C150" w14:textId="77777777" w:rsidR="008B5D47" w:rsidRDefault="008B5D47">
    <w:pPr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913E" w14:textId="77777777" w:rsidR="003F2A67" w:rsidRDefault="003F2A67">
      <w:r>
        <w:separator/>
      </w:r>
    </w:p>
  </w:footnote>
  <w:footnote w:type="continuationSeparator" w:id="0">
    <w:p w14:paraId="1055A871" w14:textId="77777777" w:rsidR="003F2A67" w:rsidRDefault="003F2A67">
      <w:r>
        <w:continuationSeparator/>
      </w:r>
    </w:p>
  </w:footnote>
  <w:footnote w:type="continuationNotice" w:id="1">
    <w:p w14:paraId="42EC3235" w14:textId="77777777" w:rsidR="003F2A67" w:rsidRDefault="003F2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06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B5D47" w:rsidRPr="00155D79" w14:paraId="2D90D639" w14:textId="77777777" w:rsidTr="00155D79">
      <w:trPr>
        <w:cantSplit/>
      </w:trPr>
      <w:tc>
        <w:tcPr>
          <w:tcW w:w="9639" w:type="dxa"/>
        </w:tcPr>
        <w:p w14:paraId="595F06B3" w14:textId="6D8DE150" w:rsidR="008B5D47" w:rsidRPr="00155D79" w:rsidRDefault="00630918" w:rsidP="00F1348F">
          <w:pPr>
            <w:pStyle w:val="Topptekst"/>
            <w:tabs>
              <w:tab w:val="clear" w:pos="9072"/>
              <w:tab w:val="right" w:pos="9499"/>
            </w:tabs>
            <w:jc w:val="center"/>
            <w:rPr>
              <w:sz w:val="18"/>
            </w:rPr>
          </w:pPr>
          <w:r>
            <w:rPr>
              <w:sz w:val="18"/>
            </w:rPr>
            <w:t>Eigars</w:t>
          </w:r>
          <w:r w:rsidR="00017EE7">
            <w:rPr>
              <w:sz w:val="18"/>
            </w:rPr>
            <w:t xml:space="preserve">kap i </w:t>
          </w:r>
          <w:r w:rsidR="00041FF4">
            <w:rPr>
              <w:sz w:val="18"/>
            </w:rPr>
            <w:t xml:space="preserve"> Sparebanken Sogn og Fjordane</w:t>
          </w:r>
        </w:p>
      </w:tc>
    </w:tr>
  </w:tbl>
  <w:p w14:paraId="28771057" w14:textId="77777777" w:rsidR="008B5D47" w:rsidRDefault="008B5D47"/>
  <w:p w14:paraId="7ABAA5F4" w14:textId="77777777" w:rsidR="008B5D47" w:rsidRDefault="008B5D47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3BC6FEC"/>
    <w:lvl w:ilvl="0">
      <w:start w:val="1"/>
      <w:numFmt w:val="bullet"/>
      <w:pStyle w:val="Punktliste3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1A36F42A"/>
    <w:lvl w:ilvl="0" w:tplc="E9C246D4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F2065BE">
      <w:numFmt w:val="decimal"/>
      <w:lvlText w:val=""/>
      <w:lvlJc w:val="left"/>
    </w:lvl>
    <w:lvl w:ilvl="2" w:tplc="AE7C3A14">
      <w:numFmt w:val="decimal"/>
      <w:lvlText w:val=""/>
      <w:lvlJc w:val="left"/>
    </w:lvl>
    <w:lvl w:ilvl="3" w:tplc="6226D306">
      <w:numFmt w:val="decimal"/>
      <w:lvlText w:val=""/>
      <w:lvlJc w:val="left"/>
    </w:lvl>
    <w:lvl w:ilvl="4" w:tplc="3C3080EA">
      <w:numFmt w:val="decimal"/>
      <w:lvlText w:val=""/>
      <w:lvlJc w:val="left"/>
    </w:lvl>
    <w:lvl w:ilvl="5" w:tplc="F692CE52">
      <w:numFmt w:val="decimal"/>
      <w:lvlText w:val=""/>
      <w:lvlJc w:val="left"/>
    </w:lvl>
    <w:lvl w:ilvl="6" w:tplc="B0CE4E54">
      <w:numFmt w:val="decimal"/>
      <w:lvlText w:val=""/>
      <w:lvlJc w:val="left"/>
    </w:lvl>
    <w:lvl w:ilvl="7" w:tplc="7380720C">
      <w:numFmt w:val="decimal"/>
      <w:lvlText w:val=""/>
      <w:lvlJc w:val="left"/>
    </w:lvl>
    <w:lvl w:ilvl="8" w:tplc="BCE66368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1DF82AF8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sz w:val="24"/>
        <w:szCs w:val="24"/>
        <w:lang w:val="nn-NO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color w:val="0070C0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0DE6E30"/>
    <w:multiLevelType w:val="hybridMultilevel"/>
    <w:tmpl w:val="5D8636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A3CB8"/>
    <w:multiLevelType w:val="hybridMultilevel"/>
    <w:tmpl w:val="BD1EB45E"/>
    <w:lvl w:ilvl="0" w:tplc="237259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2BF"/>
    <w:multiLevelType w:val="multilevel"/>
    <w:tmpl w:val="8776285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5813998"/>
    <w:multiLevelType w:val="multilevel"/>
    <w:tmpl w:val="5A9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F2D20"/>
    <w:multiLevelType w:val="hybridMultilevel"/>
    <w:tmpl w:val="D0DAD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FB6"/>
    <w:multiLevelType w:val="hybridMultilevel"/>
    <w:tmpl w:val="7AF6D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516"/>
    <w:multiLevelType w:val="hybridMultilevel"/>
    <w:tmpl w:val="48681492"/>
    <w:lvl w:ilvl="0" w:tplc="18D4C2D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D1A77"/>
    <w:multiLevelType w:val="hybridMultilevel"/>
    <w:tmpl w:val="D936840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7CF9"/>
    <w:multiLevelType w:val="hybridMultilevel"/>
    <w:tmpl w:val="5AE45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83A"/>
    <w:multiLevelType w:val="multilevel"/>
    <w:tmpl w:val="2F74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C1751"/>
    <w:multiLevelType w:val="hybridMultilevel"/>
    <w:tmpl w:val="85906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3B1C"/>
    <w:multiLevelType w:val="hybridMultilevel"/>
    <w:tmpl w:val="C90434A6"/>
    <w:lvl w:ilvl="0" w:tplc="237259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504"/>
    <w:multiLevelType w:val="multilevel"/>
    <w:tmpl w:val="57D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A6A50"/>
    <w:multiLevelType w:val="multilevel"/>
    <w:tmpl w:val="78E8D6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710" w:hanging="144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3C8920E4"/>
    <w:multiLevelType w:val="hybridMultilevel"/>
    <w:tmpl w:val="E72871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5149D2"/>
    <w:multiLevelType w:val="hybridMultilevel"/>
    <w:tmpl w:val="945050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372D7"/>
    <w:multiLevelType w:val="hybridMultilevel"/>
    <w:tmpl w:val="7520B4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01FF3"/>
    <w:multiLevelType w:val="multilevel"/>
    <w:tmpl w:val="650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584D"/>
    <w:multiLevelType w:val="multilevel"/>
    <w:tmpl w:val="443C27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C1367C"/>
    <w:multiLevelType w:val="hybridMultilevel"/>
    <w:tmpl w:val="336E90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C6F37"/>
    <w:multiLevelType w:val="multilevel"/>
    <w:tmpl w:val="9C1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23BA2"/>
    <w:multiLevelType w:val="hybridMultilevel"/>
    <w:tmpl w:val="CDACD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3BAA"/>
    <w:multiLevelType w:val="hybridMultilevel"/>
    <w:tmpl w:val="DA489B4E"/>
    <w:lvl w:ilvl="0" w:tplc="237259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B6499"/>
    <w:multiLevelType w:val="multilevel"/>
    <w:tmpl w:val="6A48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676F24"/>
    <w:multiLevelType w:val="hybridMultilevel"/>
    <w:tmpl w:val="F4260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00ED"/>
    <w:multiLevelType w:val="hybridMultilevel"/>
    <w:tmpl w:val="5EE4D69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33D15"/>
    <w:multiLevelType w:val="hybridMultilevel"/>
    <w:tmpl w:val="50CC1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C7CA6"/>
    <w:multiLevelType w:val="hybridMultilevel"/>
    <w:tmpl w:val="AAE47C4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E0EB8"/>
    <w:multiLevelType w:val="hybridMultilevel"/>
    <w:tmpl w:val="CD0E2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6A23"/>
    <w:multiLevelType w:val="hybridMultilevel"/>
    <w:tmpl w:val="05BA09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761670">
    <w:abstractNumId w:val="9"/>
  </w:num>
  <w:num w:numId="2" w16cid:durableId="854419979">
    <w:abstractNumId w:val="2"/>
  </w:num>
  <w:num w:numId="3" w16cid:durableId="1520464763">
    <w:abstractNumId w:val="1"/>
  </w:num>
  <w:num w:numId="4" w16cid:durableId="1723559372">
    <w:abstractNumId w:val="0"/>
  </w:num>
  <w:num w:numId="5" w16cid:durableId="2067025231">
    <w:abstractNumId w:val="11"/>
  </w:num>
  <w:num w:numId="6" w16cid:durableId="588972410">
    <w:abstractNumId w:val="7"/>
  </w:num>
  <w:num w:numId="7" w16cid:durableId="1826118743">
    <w:abstractNumId w:val="13"/>
  </w:num>
  <w:num w:numId="8" w16cid:durableId="683942733">
    <w:abstractNumId w:val="27"/>
  </w:num>
  <w:num w:numId="9" w16cid:durableId="1663974098">
    <w:abstractNumId w:val="3"/>
  </w:num>
  <w:num w:numId="10" w16cid:durableId="1124035052">
    <w:abstractNumId w:val="24"/>
  </w:num>
  <w:num w:numId="11" w16cid:durableId="2063018368">
    <w:abstractNumId w:val="29"/>
  </w:num>
  <w:num w:numId="12" w16cid:durableId="1707942833">
    <w:abstractNumId w:val="8"/>
  </w:num>
  <w:num w:numId="13" w16cid:durableId="184246024">
    <w:abstractNumId w:val="31"/>
  </w:num>
  <w:num w:numId="14" w16cid:durableId="885532071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04246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5354656">
    <w:abstractNumId w:val="15"/>
  </w:num>
  <w:num w:numId="17" w16cid:durableId="1254700117">
    <w:abstractNumId w:val="25"/>
  </w:num>
  <w:num w:numId="18" w16cid:durableId="1180434923">
    <w:abstractNumId w:val="4"/>
  </w:num>
  <w:num w:numId="19" w16cid:durableId="1439911804">
    <w:abstractNumId w:val="19"/>
  </w:num>
  <w:num w:numId="20" w16cid:durableId="922372418">
    <w:abstractNumId w:val="14"/>
  </w:num>
  <w:num w:numId="21" w16cid:durableId="83927406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011979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9602335">
    <w:abstractNumId w:val="10"/>
  </w:num>
  <w:num w:numId="24" w16cid:durableId="1535776325">
    <w:abstractNumId w:val="28"/>
  </w:num>
  <w:num w:numId="25" w16cid:durableId="1063024193">
    <w:abstractNumId w:val="17"/>
  </w:num>
  <w:num w:numId="26" w16cid:durableId="1545286853">
    <w:abstractNumId w:val="32"/>
  </w:num>
  <w:num w:numId="27" w16cid:durableId="285815656">
    <w:abstractNumId w:val="18"/>
  </w:num>
  <w:num w:numId="28" w16cid:durableId="350645816">
    <w:abstractNumId w:val="30"/>
  </w:num>
  <w:num w:numId="29" w16cid:durableId="1419793032">
    <w:abstractNumId w:val="23"/>
  </w:num>
  <w:num w:numId="30" w16cid:durableId="1397363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0060603">
    <w:abstractNumId w:val="22"/>
  </w:num>
  <w:num w:numId="32" w16cid:durableId="495462607">
    <w:abstractNumId w:val="26"/>
  </w:num>
  <w:num w:numId="33" w16cid:durableId="102401371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23"/>
    <w:rsid w:val="000014E0"/>
    <w:rsid w:val="00001C01"/>
    <w:rsid w:val="00002143"/>
    <w:rsid w:val="000021FD"/>
    <w:rsid w:val="000025C9"/>
    <w:rsid w:val="00002938"/>
    <w:rsid w:val="00003CC0"/>
    <w:rsid w:val="00004B07"/>
    <w:rsid w:val="00005772"/>
    <w:rsid w:val="00005B54"/>
    <w:rsid w:val="0000679C"/>
    <w:rsid w:val="00006B8F"/>
    <w:rsid w:val="00010A1B"/>
    <w:rsid w:val="00012B67"/>
    <w:rsid w:val="00013795"/>
    <w:rsid w:val="000140F0"/>
    <w:rsid w:val="00014486"/>
    <w:rsid w:val="00014807"/>
    <w:rsid w:val="00014F7D"/>
    <w:rsid w:val="0001535B"/>
    <w:rsid w:val="000160C0"/>
    <w:rsid w:val="000166B2"/>
    <w:rsid w:val="000167F7"/>
    <w:rsid w:val="00016BD1"/>
    <w:rsid w:val="00016CCC"/>
    <w:rsid w:val="00017EE7"/>
    <w:rsid w:val="00022F37"/>
    <w:rsid w:val="00023344"/>
    <w:rsid w:val="00023364"/>
    <w:rsid w:val="0002348D"/>
    <w:rsid w:val="00024B58"/>
    <w:rsid w:val="000255E9"/>
    <w:rsid w:val="000261DA"/>
    <w:rsid w:val="00026537"/>
    <w:rsid w:val="000273BF"/>
    <w:rsid w:val="0002750D"/>
    <w:rsid w:val="000279F9"/>
    <w:rsid w:val="000304F6"/>
    <w:rsid w:val="000313B1"/>
    <w:rsid w:val="0003258E"/>
    <w:rsid w:val="00033E35"/>
    <w:rsid w:val="00034362"/>
    <w:rsid w:val="00036357"/>
    <w:rsid w:val="000367CC"/>
    <w:rsid w:val="00037035"/>
    <w:rsid w:val="0003745D"/>
    <w:rsid w:val="000374AA"/>
    <w:rsid w:val="00040A97"/>
    <w:rsid w:val="00040CB4"/>
    <w:rsid w:val="00041BFC"/>
    <w:rsid w:val="00041C47"/>
    <w:rsid w:val="00041FF4"/>
    <w:rsid w:val="000427A5"/>
    <w:rsid w:val="00043A64"/>
    <w:rsid w:val="00043D89"/>
    <w:rsid w:val="000446CB"/>
    <w:rsid w:val="00044DDD"/>
    <w:rsid w:val="000454E4"/>
    <w:rsid w:val="000455CB"/>
    <w:rsid w:val="000457F8"/>
    <w:rsid w:val="0004676E"/>
    <w:rsid w:val="000476D5"/>
    <w:rsid w:val="000478B8"/>
    <w:rsid w:val="000478D4"/>
    <w:rsid w:val="00053BB9"/>
    <w:rsid w:val="00053CCA"/>
    <w:rsid w:val="0005525F"/>
    <w:rsid w:val="0005749A"/>
    <w:rsid w:val="0006049F"/>
    <w:rsid w:val="000606EE"/>
    <w:rsid w:val="00060C0D"/>
    <w:rsid w:val="000610A9"/>
    <w:rsid w:val="00063245"/>
    <w:rsid w:val="00063385"/>
    <w:rsid w:val="000646E3"/>
    <w:rsid w:val="00065863"/>
    <w:rsid w:val="00067881"/>
    <w:rsid w:val="00067D55"/>
    <w:rsid w:val="000710A1"/>
    <w:rsid w:val="000717E5"/>
    <w:rsid w:val="00071958"/>
    <w:rsid w:val="0007224A"/>
    <w:rsid w:val="00073B56"/>
    <w:rsid w:val="00074D01"/>
    <w:rsid w:val="000773D7"/>
    <w:rsid w:val="000777E6"/>
    <w:rsid w:val="00082A84"/>
    <w:rsid w:val="00082F9D"/>
    <w:rsid w:val="00084812"/>
    <w:rsid w:val="00086020"/>
    <w:rsid w:val="000921FF"/>
    <w:rsid w:val="0009256A"/>
    <w:rsid w:val="000929B5"/>
    <w:rsid w:val="00093557"/>
    <w:rsid w:val="000938D5"/>
    <w:rsid w:val="0009404A"/>
    <w:rsid w:val="000940B3"/>
    <w:rsid w:val="0009419D"/>
    <w:rsid w:val="00096ED3"/>
    <w:rsid w:val="000A016F"/>
    <w:rsid w:val="000A0D77"/>
    <w:rsid w:val="000A2ACD"/>
    <w:rsid w:val="000A33BC"/>
    <w:rsid w:val="000A3A0D"/>
    <w:rsid w:val="000A4191"/>
    <w:rsid w:val="000A6B70"/>
    <w:rsid w:val="000A74EE"/>
    <w:rsid w:val="000AEC81"/>
    <w:rsid w:val="000B1329"/>
    <w:rsid w:val="000B1C97"/>
    <w:rsid w:val="000B3986"/>
    <w:rsid w:val="000B5731"/>
    <w:rsid w:val="000B5E41"/>
    <w:rsid w:val="000B6D36"/>
    <w:rsid w:val="000C01A1"/>
    <w:rsid w:val="000C0CE1"/>
    <w:rsid w:val="000C1383"/>
    <w:rsid w:val="000C1593"/>
    <w:rsid w:val="000C1627"/>
    <w:rsid w:val="000C2918"/>
    <w:rsid w:val="000C531D"/>
    <w:rsid w:val="000C7192"/>
    <w:rsid w:val="000C7D36"/>
    <w:rsid w:val="000D022D"/>
    <w:rsid w:val="000D0555"/>
    <w:rsid w:val="000D1C79"/>
    <w:rsid w:val="000D1FA6"/>
    <w:rsid w:val="000D21D2"/>
    <w:rsid w:val="000D40FE"/>
    <w:rsid w:val="000D45A8"/>
    <w:rsid w:val="000D632F"/>
    <w:rsid w:val="000D67A9"/>
    <w:rsid w:val="000D778E"/>
    <w:rsid w:val="000D7DE0"/>
    <w:rsid w:val="000E2D50"/>
    <w:rsid w:val="000E3078"/>
    <w:rsid w:val="000E63AC"/>
    <w:rsid w:val="000E6F70"/>
    <w:rsid w:val="000E726F"/>
    <w:rsid w:val="000E746A"/>
    <w:rsid w:val="000F0613"/>
    <w:rsid w:val="000F09FA"/>
    <w:rsid w:val="000F0D6C"/>
    <w:rsid w:val="000F1093"/>
    <w:rsid w:val="000F263C"/>
    <w:rsid w:val="000F2B55"/>
    <w:rsid w:val="000F30F9"/>
    <w:rsid w:val="000F31A0"/>
    <w:rsid w:val="000F45EC"/>
    <w:rsid w:val="000F4629"/>
    <w:rsid w:val="000F60E9"/>
    <w:rsid w:val="000F7182"/>
    <w:rsid w:val="000F7274"/>
    <w:rsid w:val="000F75F5"/>
    <w:rsid w:val="000F76B8"/>
    <w:rsid w:val="001000FF"/>
    <w:rsid w:val="00101E78"/>
    <w:rsid w:val="00102AE1"/>
    <w:rsid w:val="00102DB4"/>
    <w:rsid w:val="00102EE9"/>
    <w:rsid w:val="001041AD"/>
    <w:rsid w:val="00105298"/>
    <w:rsid w:val="00105F73"/>
    <w:rsid w:val="001060D1"/>
    <w:rsid w:val="001063E0"/>
    <w:rsid w:val="00107186"/>
    <w:rsid w:val="001077EB"/>
    <w:rsid w:val="001105F0"/>
    <w:rsid w:val="00110636"/>
    <w:rsid w:val="001106E8"/>
    <w:rsid w:val="00112852"/>
    <w:rsid w:val="00112BC8"/>
    <w:rsid w:val="0011422A"/>
    <w:rsid w:val="001155F0"/>
    <w:rsid w:val="0011729F"/>
    <w:rsid w:val="001175FD"/>
    <w:rsid w:val="00117E2E"/>
    <w:rsid w:val="00117EF8"/>
    <w:rsid w:val="00120061"/>
    <w:rsid w:val="00120965"/>
    <w:rsid w:val="00120BAE"/>
    <w:rsid w:val="001215F9"/>
    <w:rsid w:val="001232B7"/>
    <w:rsid w:val="0012355E"/>
    <w:rsid w:val="00123978"/>
    <w:rsid w:val="001248B2"/>
    <w:rsid w:val="00124E23"/>
    <w:rsid w:val="001261EE"/>
    <w:rsid w:val="0012690F"/>
    <w:rsid w:val="00127AB6"/>
    <w:rsid w:val="001307CC"/>
    <w:rsid w:val="00130EE4"/>
    <w:rsid w:val="0013145D"/>
    <w:rsid w:val="00131F0D"/>
    <w:rsid w:val="0013256C"/>
    <w:rsid w:val="00133079"/>
    <w:rsid w:val="00133CE3"/>
    <w:rsid w:val="001352CE"/>
    <w:rsid w:val="00136511"/>
    <w:rsid w:val="0013764D"/>
    <w:rsid w:val="00141B36"/>
    <w:rsid w:val="0014468A"/>
    <w:rsid w:val="00146131"/>
    <w:rsid w:val="00147090"/>
    <w:rsid w:val="00150B9C"/>
    <w:rsid w:val="00152767"/>
    <w:rsid w:val="0015285F"/>
    <w:rsid w:val="00155B32"/>
    <w:rsid w:val="00155D79"/>
    <w:rsid w:val="00156598"/>
    <w:rsid w:val="0015714E"/>
    <w:rsid w:val="00160AC7"/>
    <w:rsid w:val="00160C28"/>
    <w:rsid w:val="00161A76"/>
    <w:rsid w:val="001622B2"/>
    <w:rsid w:val="00162617"/>
    <w:rsid w:val="001632A4"/>
    <w:rsid w:val="0016339A"/>
    <w:rsid w:val="00164B89"/>
    <w:rsid w:val="00164E19"/>
    <w:rsid w:val="00165B30"/>
    <w:rsid w:val="00167870"/>
    <w:rsid w:val="001713F8"/>
    <w:rsid w:val="001723FC"/>
    <w:rsid w:val="00172483"/>
    <w:rsid w:val="00172A32"/>
    <w:rsid w:val="00175936"/>
    <w:rsid w:val="00175D4D"/>
    <w:rsid w:val="0017682D"/>
    <w:rsid w:val="00180DBF"/>
    <w:rsid w:val="001816DC"/>
    <w:rsid w:val="0018248C"/>
    <w:rsid w:val="00183084"/>
    <w:rsid w:val="0018434E"/>
    <w:rsid w:val="00185032"/>
    <w:rsid w:val="0018584E"/>
    <w:rsid w:val="00185E15"/>
    <w:rsid w:val="00186C7A"/>
    <w:rsid w:val="00191F73"/>
    <w:rsid w:val="00192DB1"/>
    <w:rsid w:val="00194638"/>
    <w:rsid w:val="00195956"/>
    <w:rsid w:val="00195CB4"/>
    <w:rsid w:val="00197516"/>
    <w:rsid w:val="00197764"/>
    <w:rsid w:val="001A0D22"/>
    <w:rsid w:val="001A1288"/>
    <w:rsid w:val="001A1422"/>
    <w:rsid w:val="001A2D23"/>
    <w:rsid w:val="001A356F"/>
    <w:rsid w:val="001A41F5"/>
    <w:rsid w:val="001A4C5D"/>
    <w:rsid w:val="001A4E2F"/>
    <w:rsid w:val="001A4EE7"/>
    <w:rsid w:val="001A58F0"/>
    <w:rsid w:val="001A612D"/>
    <w:rsid w:val="001A76CE"/>
    <w:rsid w:val="001B01DD"/>
    <w:rsid w:val="001B1461"/>
    <w:rsid w:val="001B3942"/>
    <w:rsid w:val="001B5C3B"/>
    <w:rsid w:val="001B5E93"/>
    <w:rsid w:val="001B61D8"/>
    <w:rsid w:val="001B6361"/>
    <w:rsid w:val="001B6ABB"/>
    <w:rsid w:val="001B6E38"/>
    <w:rsid w:val="001B7382"/>
    <w:rsid w:val="001B7C87"/>
    <w:rsid w:val="001C0CD3"/>
    <w:rsid w:val="001C13D9"/>
    <w:rsid w:val="001C191E"/>
    <w:rsid w:val="001C3738"/>
    <w:rsid w:val="001C4DF7"/>
    <w:rsid w:val="001C5854"/>
    <w:rsid w:val="001D0012"/>
    <w:rsid w:val="001D18E3"/>
    <w:rsid w:val="001D28F5"/>
    <w:rsid w:val="001D2C0A"/>
    <w:rsid w:val="001D353C"/>
    <w:rsid w:val="001D3EB8"/>
    <w:rsid w:val="001D43FE"/>
    <w:rsid w:val="001D6E6D"/>
    <w:rsid w:val="001E0E49"/>
    <w:rsid w:val="001E49CB"/>
    <w:rsid w:val="001E4AEF"/>
    <w:rsid w:val="001E4F21"/>
    <w:rsid w:val="001E60D4"/>
    <w:rsid w:val="001E6722"/>
    <w:rsid w:val="001E6ECB"/>
    <w:rsid w:val="001E7521"/>
    <w:rsid w:val="001E7600"/>
    <w:rsid w:val="001F0949"/>
    <w:rsid w:val="001F0EDE"/>
    <w:rsid w:val="001F0F81"/>
    <w:rsid w:val="001F1DFC"/>
    <w:rsid w:val="001F2412"/>
    <w:rsid w:val="001F2877"/>
    <w:rsid w:val="001F4048"/>
    <w:rsid w:val="001F4429"/>
    <w:rsid w:val="001F4A8D"/>
    <w:rsid w:val="001F5503"/>
    <w:rsid w:val="001F560C"/>
    <w:rsid w:val="001F5A92"/>
    <w:rsid w:val="001F6DE9"/>
    <w:rsid w:val="001F735F"/>
    <w:rsid w:val="002002AE"/>
    <w:rsid w:val="00201BC1"/>
    <w:rsid w:val="00201D6E"/>
    <w:rsid w:val="0020318F"/>
    <w:rsid w:val="00204A67"/>
    <w:rsid w:val="00205215"/>
    <w:rsid w:val="0020698C"/>
    <w:rsid w:val="00207D0B"/>
    <w:rsid w:val="00211AFE"/>
    <w:rsid w:val="00211C68"/>
    <w:rsid w:val="00212B88"/>
    <w:rsid w:val="00213726"/>
    <w:rsid w:val="0021439F"/>
    <w:rsid w:val="00215264"/>
    <w:rsid w:val="0021575D"/>
    <w:rsid w:val="00215989"/>
    <w:rsid w:val="00215DA4"/>
    <w:rsid w:val="00220368"/>
    <w:rsid w:val="0022133B"/>
    <w:rsid w:val="00224623"/>
    <w:rsid w:val="00225F1B"/>
    <w:rsid w:val="0022677F"/>
    <w:rsid w:val="00226CAC"/>
    <w:rsid w:val="00226DB7"/>
    <w:rsid w:val="00226EC9"/>
    <w:rsid w:val="00226EF4"/>
    <w:rsid w:val="00227D5E"/>
    <w:rsid w:val="00230284"/>
    <w:rsid w:val="00230411"/>
    <w:rsid w:val="0023419D"/>
    <w:rsid w:val="00234261"/>
    <w:rsid w:val="002358E9"/>
    <w:rsid w:val="00235DD6"/>
    <w:rsid w:val="002373FC"/>
    <w:rsid w:val="002376F7"/>
    <w:rsid w:val="00237B6D"/>
    <w:rsid w:val="0024065A"/>
    <w:rsid w:val="002422B2"/>
    <w:rsid w:val="00242A24"/>
    <w:rsid w:val="0024428F"/>
    <w:rsid w:val="0024513B"/>
    <w:rsid w:val="00245807"/>
    <w:rsid w:val="00245980"/>
    <w:rsid w:val="002459F1"/>
    <w:rsid w:val="00246294"/>
    <w:rsid w:val="002465D6"/>
    <w:rsid w:val="00250055"/>
    <w:rsid w:val="0025088F"/>
    <w:rsid w:val="00250A4D"/>
    <w:rsid w:val="00251098"/>
    <w:rsid w:val="0025138C"/>
    <w:rsid w:val="00252908"/>
    <w:rsid w:val="00252C79"/>
    <w:rsid w:val="00254B9A"/>
    <w:rsid w:val="00254F3E"/>
    <w:rsid w:val="002558E6"/>
    <w:rsid w:val="002564D4"/>
    <w:rsid w:val="0025691E"/>
    <w:rsid w:val="00256F1D"/>
    <w:rsid w:val="00257A35"/>
    <w:rsid w:val="00260025"/>
    <w:rsid w:val="00261E2A"/>
    <w:rsid w:val="002620AB"/>
    <w:rsid w:val="0026257B"/>
    <w:rsid w:val="00263A0E"/>
    <w:rsid w:val="00263D93"/>
    <w:rsid w:val="00264009"/>
    <w:rsid w:val="00264D41"/>
    <w:rsid w:val="002650E6"/>
    <w:rsid w:val="002653E0"/>
    <w:rsid w:val="00266A9F"/>
    <w:rsid w:val="00267CBD"/>
    <w:rsid w:val="0027135E"/>
    <w:rsid w:val="00272475"/>
    <w:rsid w:val="00272B02"/>
    <w:rsid w:val="00273F7B"/>
    <w:rsid w:val="00273FAD"/>
    <w:rsid w:val="0027478A"/>
    <w:rsid w:val="00274E14"/>
    <w:rsid w:val="00275A31"/>
    <w:rsid w:val="002778B4"/>
    <w:rsid w:val="00280C6E"/>
    <w:rsid w:val="00281C84"/>
    <w:rsid w:val="00285905"/>
    <w:rsid w:val="00286BEB"/>
    <w:rsid w:val="00287FD0"/>
    <w:rsid w:val="00290D48"/>
    <w:rsid w:val="00291BC3"/>
    <w:rsid w:val="002926C4"/>
    <w:rsid w:val="00294128"/>
    <w:rsid w:val="00294477"/>
    <w:rsid w:val="0029545A"/>
    <w:rsid w:val="00296CCF"/>
    <w:rsid w:val="00297074"/>
    <w:rsid w:val="002977F7"/>
    <w:rsid w:val="002A0B33"/>
    <w:rsid w:val="002A0C57"/>
    <w:rsid w:val="002A1089"/>
    <w:rsid w:val="002A2EED"/>
    <w:rsid w:val="002A42E8"/>
    <w:rsid w:val="002A45B6"/>
    <w:rsid w:val="002A49A7"/>
    <w:rsid w:val="002A5096"/>
    <w:rsid w:val="002A54CF"/>
    <w:rsid w:val="002A5E74"/>
    <w:rsid w:val="002A7578"/>
    <w:rsid w:val="002B0562"/>
    <w:rsid w:val="002B0BF8"/>
    <w:rsid w:val="002B17EC"/>
    <w:rsid w:val="002B182A"/>
    <w:rsid w:val="002B2B0E"/>
    <w:rsid w:val="002B349A"/>
    <w:rsid w:val="002B36A7"/>
    <w:rsid w:val="002B3D4D"/>
    <w:rsid w:val="002B594E"/>
    <w:rsid w:val="002B5C39"/>
    <w:rsid w:val="002B6322"/>
    <w:rsid w:val="002B6757"/>
    <w:rsid w:val="002B72D9"/>
    <w:rsid w:val="002B7F88"/>
    <w:rsid w:val="002C106C"/>
    <w:rsid w:val="002C1C32"/>
    <w:rsid w:val="002C1EC8"/>
    <w:rsid w:val="002C244E"/>
    <w:rsid w:val="002C5FD2"/>
    <w:rsid w:val="002C7070"/>
    <w:rsid w:val="002D19AE"/>
    <w:rsid w:val="002D28E4"/>
    <w:rsid w:val="002D3841"/>
    <w:rsid w:val="002D5735"/>
    <w:rsid w:val="002D5C3A"/>
    <w:rsid w:val="002D5CCC"/>
    <w:rsid w:val="002D73A4"/>
    <w:rsid w:val="002D7E41"/>
    <w:rsid w:val="002E06C7"/>
    <w:rsid w:val="002E6141"/>
    <w:rsid w:val="002E6B53"/>
    <w:rsid w:val="002E6CC4"/>
    <w:rsid w:val="002E6EED"/>
    <w:rsid w:val="002E7083"/>
    <w:rsid w:val="002E7399"/>
    <w:rsid w:val="002F12E5"/>
    <w:rsid w:val="002F22A2"/>
    <w:rsid w:val="002F25D5"/>
    <w:rsid w:val="002F2E72"/>
    <w:rsid w:val="002F3582"/>
    <w:rsid w:val="002F37F0"/>
    <w:rsid w:val="002F3B9B"/>
    <w:rsid w:val="002F3BFF"/>
    <w:rsid w:val="002F3CFA"/>
    <w:rsid w:val="002F405D"/>
    <w:rsid w:val="002F6162"/>
    <w:rsid w:val="002F6C67"/>
    <w:rsid w:val="002F7DE9"/>
    <w:rsid w:val="00301CE1"/>
    <w:rsid w:val="00303BC3"/>
    <w:rsid w:val="00306029"/>
    <w:rsid w:val="003074F7"/>
    <w:rsid w:val="00307FBC"/>
    <w:rsid w:val="003104E0"/>
    <w:rsid w:val="00310726"/>
    <w:rsid w:val="00310FC4"/>
    <w:rsid w:val="003111D0"/>
    <w:rsid w:val="003114C7"/>
    <w:rsid w:val="0031224D"/>
    <w:rsid w:val="00312370"/>
    <w:rsid w:val="0031239B"/>
    <w:rsid w:val="003141B5"/>
    <w:rsid w:val="00314512"/>
    <w:rsid w:val="00315B55"/>
    <w:rsid w:val="00315EA1"/>
    <w:rsid w:val="00315EB0"/>
    <w:rsid w:val="00316A83"/>
    <w:rsid w:val="003177E0"/>
    <w:rsid w:val="00317F0A"/>
    <w:rsid w:val="00320356"/>
    <w:rsid w:val="003205A8"/>
    <w:rsid w:val="003205F2"/>
    <w:rsid w:val="00323A88"/>
    <w:rsid w:val="00324664"/>
    <w:rsid w:val="00326D52"/>
    <w:rsid w:val="003272C7"/>
    <w:rsid w:val="00327583"/>
    <w:rsid w:val="003308D2"/>
    <w:rsid w:val="00330BDB"/>
    <w:rsid w:val="00330C98"/>
    <w:rsid w:val="00331A91"/>
    <w:rsid w:val="00331C1B"/>
    <w:rsid w:val="00332BB8"/>
    <w:rsid w:val="00333E42"/>
    <w:rsid w:val="0033463E"/>
    <w:rsid w:val="00334E3F"/>
    <w:rsid w:val="003368D0"/>
    <w:rsid w:val="00336CCA"/>
    <w:rsid w:val="003373A7"/>
    <w:rsid w:val="00337593"/>
    <w:rsid w:val="00337F08"/>
    <w:rsid w:val="0034056F"/>
    <w:rsid w:val="003409AD"/>
    <w:rsid w:val="003413A0"/>
    <w:rsid w:val="003420D4"/>
    <w:rsid w:val="0034289B"/>
    <w:rsid w:val="0034342E"/>
    <w:rsid w:val="003434FF"/>
    <w:rsid w:val="0034501C"/>
    <w:rsid w:val="003452ED"/>
    <w:rsid w:val="00345C6D"/>
    <w:rsid w:val="003462E1"/>
    <w:rsid w:val="003472B1"/>
    <w:rsid w:val="00347D0E"/>
    <w:rsid w:val="00351BEF"/>
    <w:rsid w:val="003540FA"/>
    <w:rsid w:val="00354E44"/>
    <w:rsid w:val="0035704A"/>
    <w:rsid w:val="00357485"/>
    <w:rsid w:val="00360935"/>
    <w:rsid w:val="003625A9"/>
    <w:rsid w:val="0036317B"/>
    <w:rsid w:val="003633D8"/>
    <w:rsid w:val="0036348F"/>
    <w:rsid w:val="003645B7"/>
    <w:rsid w:val="0036568B"/>
    <w:rsid w:val="0036746B"/>
    <w:rsid w:val="00367AB7"/>
    <w:rsid w:val="0037015A"/>
    <w:rsid w:val="003718AA"/>
    <w:rsid w:val="00371F8C"/>
    <w:rsid w:val="00372A0E"/>
    <w:rsid w:val="003750D2"/>
    <w:rsid w:val="0037655C"/>
    <w:rsid w:val="0037776B"/>
    <w:rsid w:val="00377923"/>
    <w:rsid w:val="003802B1"/>
    <w:rsid w:val="00382083"/>
    <w:rsid w:val="00382190"/>
    <w:rsid w:val="00382EE8"/>
    <w:rsid w:val="00382F55"/>
    <w:rsid w:val="00383473"/>
    <w:rsid w:val="00383E49"/>
    <w:rsid w:val="00385DCD"/>
    <w:rsid w:val="00387162"/>
    <w:rsid w:val="00391914"/>
    <w:rsid w:val="00392815"/>
    <w:rsid w:val="003942A9"/>
    <w:rsid w:val="00395195"/>
    <w:rsid w:val="003976A9"/>
    <w:rsid w:val="003A0A0E"/>
    <w:rsid w:val="003A4C81"/>
    <w:rsid w:val="003A6B30"/>
    <w:rsid w:val="003A7FF5"/>
    <w:rsid w:val="003B28DD"/>
    <w:rsid w:val="003B56F3"/>
    <w:rsid w:val="003B5703"/>
    <w:rsid w:val="003B5A23"/>
    <w:rsid w:val="003B7B53"/>
    <w:rsid w:val="003C28C7"/>
    <w:rsid w:val="003C2CC1"/>
    <w:rsid w:val="003C32C8"/>
    <w:rsid w:val="003C3427"/>
    <w:rsid w:val="003C40FA"/>
    <w:rsid w:val="003C4ED1"/>
    <w:rsid w:val="003C7801"/>
    <w:rsid w:val="003C7B61"/>
    <w:rsid w:val="003D0D80"/>
    <w:rsid w:val="003D1B99"/>
    <w:rsid w:val="003D24E1"/>
    <w:rsid w:val="003D2E25"/>
    <w:rsid w:val="003D2FE5"/>
    <w:rsid w:val="003D34E5"/>
    <w:rsid w:val="003D393B"/>
    <w:rsid w:val="003D45FE"/>
    <w:rsid w:val="003D50F0"/>
    <w:rsid w:val="003D5AF3"/>
    <w:rsid w:val="003D618D"/>
    <w:rsid w:val="003D7BAB"/>
    <w:rsid w:val="003E0536"/>
    <w:rsid w:val="003E0805"/>
    <w:rsid w:val="003E09AA"/>
    <w:rsid w:val="003E41C6"/>
    <w:rsid w:val="003E50CD"/>
    <w:rsid w:val="003E58A9"/>
    <w:rsid w:val="003E6254"/>
    <w:rsid w:val="003E62F1"/>
    <w:rsid w:val="003E7054"/>
    <w:rsid w:val="003E73DA"/>
    <w:rsid w:val="003E7A8F"/>
    <w:rsid w:val="003F2886"/>
    <w:rsid w:val="003F2A67"/>
    <w:rsid w:val="003F58E3"/>
    <w:rsid w:val="003F5E39"/>
    <w:rsid w:val="003F60E6"/>
    <w:rsid w:val="003F65ED"/>
    <w:rsid w:val="003F742D"/>
    <w:rsid w:val="004006C5"/>
    <w:rsid w:val="00400A9F"/>
    <w:rsid w:val="0040147B"/>
    <w:rsid w:val="0040286D"/>
    <w:rsid w:val="00402895"/>
    <w:rsid w:val="00404117"/>
    <w:rsid w:val="0040498B"/>
    <w:rsid w:val="00404EA9"/>
    <w:rsid w:val="00405271"/>
    <w:rsid w:val="004066AB"/>
    <w:rsid w:val="004068A3"/>
    <w:rsid w:val="004078FE"/>
    <w:rsid w:val="00410161"/>
    <w:rsid w:val="00410B80"/>
    <w:rsid w:val="004125C5"/>
    <w:rsid w:val="00412957"/>
    <w:rsid w:val="00412A81"/>
    <w:rsid w:val="00412B0B"/>
    <w:rsid w:val="00413D04"/>
    <w:rsid w:val="004147F7"/>
    <w:rsid w:val="00415A7D"/>
    <w:rsid w:val="004168F0"/>
    <w:rsid w:val="0042031D"/>
    <w:rsid w:val="004205DF"/>
    <w:rsid w:val="00420BB5"/>
    <w:rsid w:val="00421E86"/>
    <w:rsid w:val="0042457B"/>
    <w:rsid w:val="00424D5A"/>
    <w:rsid w:val="00432C61"/>
    <w:rsid w:val="00432F6C"/>
    <w:rsid w:val="00433DF1"/>
    <w:rsid w:val="00434312"/>
    <w:rsid w:val="004349C2"/>
    <w:rsid w:val="00436168"/>
    <w:rsid w:val="004366E1"/>
    <w:rsid w:val="00440A9D"/>
    <w:rsid w:val="004419DB"/>
    <w:rsid w:val="004420E2"/>
    <w:rsid w:val="00442644"/>
    <w:rsid w:val="00443028"/>
    <w:rsid w:val="00443C6B"/>
    <w:rsid w:val="00445F48"/>
    <w:rsid w:val="00446D0E"/>
    <w:rsid w:val="00447717"/>
    <w:rsid w:val="00447A2A"/>
    <w:rsid w:val="00450016"/>
    <w:rsid w:val="00450269"/>
    <w:rsid w:val="00454943"/>
    <w:rsid w:val="0045506C"/>
    <w:rsid w:val="00455AD8"/>
    <w:rsid w:val="004563A5"/>
    <w:rsid w:val="0045704A"/>
    <w:rsid w:val="004577A7"/>
    <w:rsid w:val="004579A5"/>
    <w:rsid w:val="00457A4F"/>
    <w:rsid w:val="0046113E"/>
    <w:rsid w:val="00462093"/>
    <w:rsid w:val="00463F22"/>
    <w:rsid w:val="00464638"/>
    <w:rsid w:val="00465067"/>
    <w:rsid w:val="00465EE6"/>
    <w:rsid w:val="004669A5"/>
    <w:rsid w:val="00467289"/>
    <w:rsid w:val="0046743A"/>
    <w:rsid w:val="00467636"/>
    <w:rsid w:val="00470264"/>
    <w:rsid w:val="00472EC2"/>
    <w:rsid w:val="004733A6"/>
    <w:rsid w:val="00474972"/>
    <w:rsid w:val="00477314"/>
    <w:rsid w:val="004777D3"/>
    <w:rsid w:val="004807C5"/>
    <w:rsid w:val="00480F82"/>
    <w:rsid w:val="00482C23"/>
    <w:rsid w:val="00482EE2"/>
    <w:rsid w:val="00483F0E"/>
    <w:rsid w:val="004849AA"/>
    <w:rsid w:val="004849FE"/>
    <w:rsid w:val="00485C8E"/>
    <w:rsid w:val="00486D06"/>
    <w:rsid w:val="004904D5"/>
    <w:rsid w:val="00491332"/>
    <w:rsid w:val="004917F4"/>
    <w:rsid w:val="00492E94"/>
    <w:rsid w:val="004955DC"/>
    <w:rsid w:val="00495F9F"/>
    <w:rsid w:val="004966A6"/>
    <w:rsid w:val="004970A4"/>
    <w:rsid w:val="00497103"/>
    <w:rsid w:val="004A1525"/>
    <w:rsid w:val="004A220E"/>
    <w:rsid w:val="004A30D4"/>
    <w:rsid w:val="004A3CAF"/>
    <w:rsid w:val="004A40E5"/>
    <w:rsid w:val="004A550E"/>
    <w:rsid w:val="004A6AF3"/>
    <w:rsid w:val="004A6DAA"/>
    <w:rsid w:val="004B0479"/>
    <w:rsid w:val="004B14AA"/>
    <w:rsid w:val="004B17B9"/>
    <w:rsid w:val="004B35FD"/>
    <w:rsid w:val="004B37B5"/>
    <w:rsid w:val="004B4253"/>
    <w:rsid w:val="004B47DD"/>
    <w:rsid w:val="004B5002"/>
    <w:rsid w:val="004B5173"/>
    <w:rsid w:val="004B5A00"/>
    <w:rsid w:val="004B71FA"/>
    <w:rsid w:val="004B74C0"/>
    <w:rsid w:val="004B79DE"/>
    <w:rsid w:val="004C0069"/>
    <w:rsid w:val="004C152F"/>
    <w:rsid w:val="004C1584"/>
    <w:rsid w:val="004C1E17"/>
    <w:rsid w:val="004C2242"/>
    <w:rsid w:val="004C2C5F"/>
    <w:rsid w:val="004C2FBC"/>
    <w:rsid w:val="004C3713"/>
    <w:rsid w:val="004C398E"/>
    <w:rsid w:val="004C5030"/>
    <w:rsid w:val="004C5826"/>
    <w:rsid w:val="004C69A5"/>
    <w:rsid w:val="004C6FB0"/>
    <w:rsid w:val="004C7114"/>
    <w:rsid w:val="004D0554"/>
    <w:rsid w:val="004D0E88"/>
    <w:rsid w:val="004D1A46"/>
    <w:rsid w:val="004D3A3F"/>
    <w:rsid w:val="004D50A1"/>
    <w:rsid w:val="004D5A54"/>
    <w:rsid w:val="004D64E0"/>
    <w:rsid w:val="004D6B74"/>
    <w:rsid w:val="004D6BE9"/>
    <w:rsid w:val="004D732B"/>
    <w:rsid w:val="004E0734"/>
    <w:rsid w:val="004E11D7"/>
    <w:rsid w:val="004E218B"/>
    <w:rsid w:val="004E23CF"/>
    <w:rsid w:val="004E3A12"/>
    <w:rsid w:val="004E443B"/>
    <w:rsid w:val="004E5670"/>
    <w:rsid w:val="004E5E6D"/>
    <w:rsid w:val="004E6CF9"/>
    <w:rsid w:val="004E70A5"/>
    <w:rsid w:val="004E7D6B"/>
    <w:rsid w:val="004F0327"/>
    <w:rsid w:val="004F0F9C"/>
    <w:rsid w:val="004F1825"/>
    <w:rsid w:val="004F3A65"/>
    <w:rsid w:val="004F755C"/>
    <w:rsid w:val="004F791C"/>
    <w:rsid w:val="005001F4"/>
    <w:rsid w:val="005009CC"/>
    <w:rsid w:val="005037AF"/>
    <w:rsid w:val="00505043"/>
    <w:rsid w:val="00505A4D"/>
    <w:rsid w:val="00507C08"/>
    <w:rsid w:val="00511429"/>
    <w:rsid w:val="005129FD"/>
    <w:rsid w:val="00513531"/>
    <w:rsid w:val="00513B4B"/>
    <w:rsid w:val="00515E0B"/>
    <w:rsid w:val="00516BC8"/>
    <w:rsid w:val="00517BB2"/>
    <w:rsid w:val="00520891"/>
    <w:rsid w:val="0052089E"/>
    <w:rsid w:val="0052139F"/>
    <w:rsid w:val="005216BF"/>
    <w:rsid w:val="00521E08"/>
    <w:rsid w:val="0052273C"/>
    <w:rsid w:val="005255AB"/>
    <w:rsid w:val="0052572C"/>
    <w:rsid w:val="00525AF6"/>
    <w:rsid w:val="00526B9A"/>
    <w:rsid w:val="005305ED"/>
    <w:rsid w:val="00530B77"/>
    <w:rsid w:val="00531010"/>
    <w:rsid w:val="005319B3"/>
    <w:rsid w:val="00531B33"/>
    <w:rsid w:val="00531E68"/>
    <w:rsid w:val="00532B1A"/>
    <w:rsid w:val="005336F4"/>
    <w:rsid w:val="00535627"/>
    <w:rsid w:val="00535749"/>
    <w:rsid w:val="00535970"/>
    <w:rsid w:val="00536DE7"/>
    <w:rsid w:val="00537251"/>
    <w:rsid w:val="00540C96"/>
    <w:rsid w:val="005415C4"/>
    <w:rsid w:val="0054179A"/>
    <w:rsid w:val="00543528"/>
    <w:rsid w:val="005446D1"/>
    <w:rsid w:val="0054500E"/>
    <w:rsid w:val="0054504B"/>
    <w:rsid w:val="0054535E"/>
    <w:rsid w:val="00545769"/>
    <w:rsid w:val="00546497"/>
    <w:rsid w:val="00546831"/>
    <w:rsid w:val="00550445"/>
    <w:rsid w:val="005508D3"/>
    <w:rsid w:val="00551582"/>
    <w:rsid w:val="005524C0"/>
    <w:rsid w:val="00552C24"/>
    <w:rsid w:val="00552D23"/>
    <w:rsid w:val="0055391F"/>
    <w:rsid w:val="00554CA6"/>
    <w:rsid w:val="00555BDC"/>
    <w:rsid w:val="0055628D"/>
    <w:rsid w:val="00556680"/>
    <w:rsid w:val="00560E90"/>
    <w:rsid w:val="00560F1C"/>
    <w:rsid w:val="005610DF"/>
    <w:rsid w:val="00565769"/>
    <w:rsid w:val="00565A97"/>
    <w:rsid w:val="00565B52"/>
    <w:rsid w:val="00566317"/>
    <w:rsid w:val="00566B43"/>
    <w:rsid w:val="00570097"/>
    <w:rsid w:val="00570422"/>
    <w:rsid w:val="00570B06"/>
    <w:rsid w:val="00570E62"/>
    <w:rsid w:val="00572B71"/>
    <w:rsid w:val="00572BFD"/>
    <w:rsid w:val="00574677"/>
    <w:rsid w:val="00574D52"/>
    <w:rsid w:val="00575836"/>
    <w:rsid w:val="00576A0F"/>
    <w:rsid w:val="00576D25"/>
    <w:rsid w:val="005778F2"/>
    <w:rsid w:val="00577D1A"/>
    <w:rsid w:val="005804C7"/>
    <w:rsid w:val="005806FA"/>
    <w:rsid w:val="00580B64"/>
    <w:rsid w:val="00580EAD"/>
    <w:rsid w:val="005816E5"/>
    <w:rsid w:val="0058239E"/>
    <w:rsid w:val="00582565"/>
    <w:rsid w:val="0058256E"/>
    <w:rsid w:val="0058289F"/>
    <w:rsid w:val="00582C49"/>
    <w:rsid w:val="005840E5"/>
    <w:rsid w:val="00584103"/>
    <w:rsid w:val="005850BD"/>
    <w:rsid w:val="00586330"/>
    <w:rsid w:val="005874B1"/>
    <w:rsid w:val="00591BA6"/>
    <w:rsid w:val="00592C90"/>
    <w:rsid w:val="00593001"/>
    <w:rsid w:val="005930D8"/>
    <w:rsid w:val="00594E6B"/>
    <w:rsid w:val="00595D2E"/>
    <w:rsid w:val="005A024B"/>
    <w:rsid w:val="005A032F"/>
    <w:rsid w:val="005A103E"/>
    <w:rsid w:val="005A28CD"/>
    <w:rsid w:val="005A2991"/>
    <w:rsid w:val="005A37DF"/>
    <w:rsid w:val="005A38F8"/>
    <w:rsid w:val="005A71FB"/>
    <w:rsid w:val="005B1732"/>
    <w:rsid w:val="005B1A91"/>
    <w:rsid w:val="005B1E32"/>
    <w:rsid w:val="005B26A5"/>
    <w:rsid w:val="005B32D5"/>
    <w:rsid w:val="005B45A4"/>
    <w:rsid w:val="005B4E79"/>
    <w:rsid w:val="005B53BD"/>
    <w:rsid w:val="005B742A"/>
    <w:rsid w:val="005B76BD"/>
    <w:rsid w:val="005B7B5B"/>
    <w:rsid w:val="005C0578"/>
    <w:rsid w:val="005C0901"/>
    <w:rsid w:val="005C21F1"/>
    <w:rsid w:val="005C3DB8"/>
    <w:rsid w:val="005C4091"/>
    <w:rsid w:val="005C4DAD"/>
    <w:rsid w:val="005C570F"/>
    <w:rsid w:val="005C7528"/>
    <w:rsid w:val="005C7B91"/>
    <w:rsid w:val="005C7E48"/>
    <w:rsid w:val="005D0294"/>
    <w:rsid w:val="005D02BE"/>
    <w:rsid w:val="005D044D"/>
    <w:rsid w:val="005D0596"/>
    <w:rsid w:val="005D2D49"/>
    <w:rsid w:val="005D3397"/>
    <w:rsid w:val="005D4582"/>
    <w:rsid w:val="005D5F77"/>
    <w:rsid w:val="005D7196"/>
    <w:rsid w:val="005E15BC"/>
    <w:rsid w:val="005E2AA6"/>
    <w:rsid w:val="005E3114"/>
    <w:rsid w:val="005E3D66"/>
    <w:rsid w:val="005E3D9B"/>
    <w:rsid w:val="005E4261"/>
    <w:rsid w:val="005E465A"/>
    <w:rsid w:val="005E4791"/>
    <w:rsid w:val="005E4886"/>
    <w:rsid w:val="005E4B77"/>
    <w:rsid w:val="005E66BA"/>
    <w:rsid w:val="005E6A8A"/>
    <w:rsid w:val="005F07B6"/>
    <w:rsid w:val="005F0FE2"/>
    <w:rsid w:val="005F3157"/>
    <w:rsid w:val="005F34FF"/>
    <w:rsid w:val="005F43ED"/>
    <w:rsid w:val="005F66DC"/>
    <w:rsid w:val="005F7D79"/>
    <w:rsid w:val="00601B05"/>
    <w:rsid w:val="00604DC7"/>
    <w:rsid w:val="00605A86"/>
    <w:rsid w:val="00606376"/>
    <w:rsid w:val="006064F2"/>
    <w:rsid w:val="00613BC0"/>
    <w:rsid w:val="00613E08"/>
    <w:rsid w:val="00613EA7"/>
    <w:rsid w:val="0061490A"/>
    <w:rsid w:val="006149DA"/>
    <w:rsid w:val="00615735"/>
    <w:rsid w:val="00615913"/>
    <w:rsid w:val="00617B20"/>
    <w:rsid w:val="0062016B"/>
    <w:rsid w:val="006203D7"/>
    <w:rsid w:val="006240BB"/>
    <w:rsid w:val="006252F1"/>
    <w:rsid w:val="006256E5"/>
    <w:rsid w:val="006263B7"/>
    <w:rsid w:val="006277D8"/>
    <w:rsid w:val="00630375"/>
    <w:rsid w:val="00630918"/>
    <w:rsid w:val="006322F1"/>
    <w:rsid w:val="00634452"/>
    <w:rsid w:val="00634CB0"/>
    <w:rsid w:val="0063665C"/>
    <w:rsid w:val="00637C03"/>
    <w:rsid w:val="00640C17"/>
    <w:rsid w:val="00642483"/>
    <w:rsid w:val="00642B87"/>
    <w:rsid w:val="00643398"/>
    <w:rsid w:val="00643EEA"/>
    <w:rsid w:val="00644827"/>
    <w:rsid w:val="00644CA0"/>
    <w:rsid w:val="00645417"/>
    <w:rsid w:val="00645B1E"/>
    <w:rsid w:val="006465B3"/>
    <w:rsid w:val="0064697F"/>
    <w:rsid w:val="00647D2C"/>
    <w:rsid w:val="00652445"/>
    <w:rsid w:val="00652697"/>
    <w:rsid w:val="00653404"/>
    <w:rsid w:val="006538E3"/>
    <w:rsid w:val="00653A1A"/>
    <w:rsid w:val="00654E8D"/>
    <w:rsid w:val="00654EA5"/>
    <w:rsid w:val="00655B3C"/>
    <w:rsid w:val="00657B2B"/>
    <w:rsid w:val="00661D41"/>
    <w:rsid w:val="00662785"/>
    <w:rsid w:val="0066296F"/>
    <w:rsid w:val="006632E1"/>
    <w:rsid w:val="00665512"/>
    <w:rsid w:val="00666447"/>
    <w:rsid w:val="00666606"/>
    <w:rsid w:val="006676EA"/>
    <w:rsid w:val="006713F4"/>
    <w:rsid w:val="00672383"/>
    <w:rsid w:val="00672DD5"/>
    <w:rsid w:val="006732FE"/>
    <w:rsid w:val="0067408A"/>
    <w:rsid w:val="0067435F"/>
    <w:rsid w:val="00676075"/>
    <w:rsid w:val="0067698B"/>
    <w:rsid w:val="00676B9E"/>
    <w:rsid w:val="00677345"/>
    <w:rsid w:val="00677927"/>
    <w:rsid w:val="006800CF"/>
    <w:rsid w:val="00680305"/>
    <w:rsid w:val="006821D3"/>
    <w:rsid w:val="00682D9B"/>
    <w:rsid w:val="00682F0B"/>
    <w:rsid w:val="00684049"/>
    <w:rsid w:val="006846DE"/>
    <w:rsid w:val="006855A1"/>
    <w:rsid w:val="00685DA3"/>
    <w:rsid w:val="00686443"/>
    <w:rsid w:val="00686725"/>
    <w:rsid w:val="006868C1"/>
    <w:rsid w:val="006929EB"/>
    <w:rsid w:val="00694246"/>
    <w:rsid w:val="00695DFE"/>
    <w:rsid w:val="00696002"/>
    <w:rsid w:val="00696BBC"/>
    <w:rsid w:val="00697318"/>
    <w:rsid w:val="006A0167"/>
    <w:rsid w:val="006A0A4E"/>
    <w:rsid w:val="006A2AEB"/>
    <w:rsid w:val="006A338E"/>
    <w:rsid w:val="006A35F8"/>
    <w:rsid w:val="006A41FB"/>
    <w:rsid w:val="006A523E"/>
    <w:rsid w:val="006A525A"/>
    <w:rsid w:val="006A6522"/>
    <w:rsid w:val="006A7CC1"/>
    <w:rsid w:val="006B0941"/>
    <w:rsid w:val="006B1BD6"/>
    <w:rsid w:val="006B3BE0"/>
    <w:rsid w:val="006B4267"/>
    <w:rsid w:val="006B5278"/>
    <w:rsid w:val="006B580C"/>
    <w:rsid w:val="006B606A"/>
    <w:rsid w:val="006B73B7"/>
    <w:rsid w:val="006B7AE7"/>
    <w:rsid w:val="006C046D"/>
    <w:rsid w:val="006C09C5"/>
    <w:rsid w:val="006C1590"/>
    <w:rsid w:val="006C1D1B"/>
    <w:rsid w:val="006C200E"/>
    <w:rsid w:val="006C20B1"/>
    <w:rsid w:val="006C2F77"/>
    <w:rsid w:val="006C3C4A"/>
    <w:rsid w:val="006C73E2"/>
    <w:rsid w:val="006C74E9"/>
    <w:rsid w:val="006D22E9"/>
    <w:rsid w:val="006D27E4"/>
    <w:rsid w:val="006D2ED6"/>
    <w:rsid w:val="006D3F75"/>
    <w:rsid w:val="006D4ED4"/>
    <w:rsid w:val="006D5010"/>
    <w:rsid w:val="006D545A"/>
    <w:rsid w:val="006D7989"/>
    <w:rsid w:val="006D7E69"/>
    <w:rsid w:val="006E0F4D"/>
    <w:rsid w:val="006E30D8"/>
    <w:rsid w:val="006E31FD"/>
    <w:rsid w:val="006E35F8"/>
    <w:rsid w:val="006E5A72"/>
    <w:rsid w:val="006E73F9"/>
    <w:rsid w:val="006E73FE"/>
    <w:rsid w:val="006F04FC"/>
    <w:rsid w:val="006F1460"/>
    <w:rsid w:val="006F2789"/>
    <w:rsid w:val="006F2A2C"/>
    <w:rsid w:val="006F6649"/>
    <w:rsid w:val="00701E55"/>
    <w:rsid w:val="0070328D"/>
    <w:rsid w:val="00704A83"/>
    <w:rsid w:val="0070799D"/>
    <w:rsid w:val="00707DB8"/>
    <w:rsid w:val="0071088F"/>
    <w:rsid w:val="00711AF6"/>
    <w:rsid w:val="00713A2A"/>
    <w:rsid w:val="00715405"/>
    <w:rsid w:val="007162DE"/>
    <w:rsid w:val="00717334"/>
    <w:rsid w:val="00717454"/>
    <w:rsid w:val="00720574"/>
    <w:rsid w:val="007208CC"/>
    <w:rsid w:val="00721002"/>
    <w:rsid w:val="00721D4E"/>
    <w:rsid w:val="00723EAF"/>
    <w:rsid w:val="007244F1"/>
    <w:rsid w:val="00724E77"/>
    <w:rsid w:val="00727CB0"/>
    <w:rsid w:val="007305E0"/>
    <w:rsid w:val="007322EF"/>
    <w:rsid w:val="0073384F"/>
    <w:rsid w:val="00733FE6"/>
    <w:rsid w:val="00734C6D"/>
    <w:rsid w:val="00735053"/>
    <w:rsid w:val="00741009"/>
    <w:rsid w:val="0074314D"/>
    <w:rsid w:val="007435DF"/>
    <w:rsid w:val="00744585"/>
    <w:rsid w:val="007454E2"/>
    <w:rsid w:val="00745881"/>
    <w:rsid w:val="00750103"/>
    <w:rsid w:val="00750E6B"/>
    <w:rsid w:val="00751E9D"/>
    <w:rsid w:val="00752B61"/>
    <w:rsid w:val="00753265"/>
    <w:rsid w:val="00753394"/>
    <w:rsid w:val="00753E48"/>
    <w:rsid w:val="00753F42"/>
    <w:rsid w:val="00754A07"/>
    <w:rsid w:val="00755EB8"/>
    <w:rsid w:val="00761493"/>
    <w:rsid w:val="00761D5D"/>
    <w:rsid w:val="007627B5"/>
    <w:rsid w:val="0076394D"/>
    <w:rsid w:val="00763B16"/>
    <w:rsid w:val="00763E14"/>
    <w:rsid w:val="0076440D"/>
    <w:rsid w:val="0076459E"/>
    <w:rsid w:val="00764E74"/>
    <w:rsid w:val="00765400"/>
    <w:rsid w:val="007662E0"/>
    <w:rsid w:val="007665CE"/>
    <w:rsid w:val="0076716F"/>
    <w:rsid w:val="007700ED"/>
    <w:rsid w:val="007703D8"/>
    <w:rsid w:val="007706BA"/>
    <w:rsid w:val="0077206A"/>
    <w:rsid w:val="00772FB1"/>
    <w:rsid w:val="00772FCC"/>
    <w:rsid w:val="00775617"/>
    <w:rsid w:val="00775DD9"/>
    <w:rsid w:val="007763EC"/>
    <w:rsid w:val="00777DC9"/>
    <w:rsid w:val="007802B6"/>
    <w:rsid w:val="00780C1E"/>
    <w:rsid w:val="0078237D"/>
    <w:rsid w:val="0078402E"/>
    <w:rsid w:val="00784466"/>
    <w:rsid w:val="00786D3B"/>
    <w:rsid w:val="007875AF"/>
    <w:rsid w:val="0079202B"/>
    <w:rsid w:val="00793F5A"/>
    <w:rsid w:val="00794F0C"/>
    <w:rsid w:val="007954EC"/>
    <w:rsid w:val="00795623"/>
    <w:rsid w:val="00796D34"/>
    <w:rsid w:val="007A2641"/>
    <w:rsid w:val="007A2C9B"/>
    <w:rsid w:val="007A2ED9"/>
    <w:rsid w:val="007A39C9"/>
    <w:rsid w:val="007A4BE0"/>
    <w:rsid w:val="007A5D3B"/>
    <w:rsid w:val="007A6471"/>
    <w:rsid w:val="007A720B"/>
    <w:rsid w:val="007A76B1"/>
    <w:rsid w:val="007A7735"/>
    <w:rsid w:val="007B0715"/>
    <w:rsid w:val="007B0BA6"/>
    <w:rsid w:val="007B1157"/>
    <w:rsid w:val="007B14A9"/>
    <w:rsid w:val="007B3BD8"/>
    <w:rsid w:val="007B3EE6"/>
    <w:rsid w:val="007B4C37"/>
    <w:rsid w:val="007B5B5D"/>
    <w:rsid w:val="007B6D09"/>
    <w:rsid w:val="007B71D2"/>
    <w:rsid w:val="007B79F7"/>
    <w:rsid w:val="007C044B"/>
    <w:rsid w:val="007C12DC"/>
    <w:rsid w:val="007C2473"/>
    <w:rsid w:val="007C39C1"/>
    <w:rsid w:val="007C4567"/>
    <w:rsid w:val="007C558D"/>
    <w:rsid w:val="007C67A1"/>
    <w:rsid w:val="007C7A63"/>
    <w:rsid w:val="007C7F19"/>
    <w:rsid w:val="007D058F"/>
    <w:rsid w:val="007D0B30"/>
    <w:rsid w:val="007D0CF1"/>
    <w:rsid w:val="007D1253"/>
    <w:rsid w:val="007D23FD"/>
    <w:rsid w:val="007D5595"/>
    <w:rsid w:val="007D5695"/>
    <w:rsid w:val="007D65C8"/>
    <w:rsid w:val="007E1983"/>
    <w:rsid w:val="007E1BAB"/>
    <w:rsid w:val="007E32DB"/>
    <w:rsid w:val="007E498C"/>
    <w:rsid w:val="007E4A6C"/>
    <w:rsid w:val="007E76FB"/>
    <w:rsid w:val="007F158C"/>
    <w:rsid w:val="007F2004"/>
    <w:rsid w:val="007F313C"/>
    <w:rsid w:val="007F46FE"/>
    <w:rsid w:val="007F49DF"/>
    <w:rsid w:val="007F69D3"/>
    <w:rsid w:val="007F7500"/>
    <w:rsid w:val="007F7C8E"/>
    <w:rsid w:val="0080123A"/>
    <w:rsid w:val="00801D0A"/>
    <w:rsid w:val="0080276D"/>
    <w:rsid w:val="00802AB7"/>
    <w:rsid w:val="008032D2"/>
    <w:rsid w:val="008033BE"/>
    <w:rsid w:val="008036CA"/>
    <w:rsid w:val="008044DC"/>
    <w:rsid w:val="008050F0"/>
    <w:rsid w:val="00805B2C"/>
    <w:rsid w:val="008069EF"/>
    <w:rsid w:val="00810069"/>
    <w:rsid w:val="008108A2"/>
    <w:rsid w:val="00810A31"/>
    <w:rsid w:val="008119C3"/>
    <w:rsid w:val="008120B4"/>
    <w:rsid w:val="00813FC0"/>
    <w:rsid w:val="008149F5"/>
    <w:rsid w:val="008158AF"/>
    <w:rsid w:val="00820130"/>
    <w:rsid w:val="008205FF"/>
    <w:rsid w:val="00824D4A"/>
    <w:rsid w:val="00824EF6"/>
    <w:rsid w:val="008256BF"/>
    <w:rsid w:val="00825EC9"/>
    <w:rsid w:val="00825FAF"/>
    <w:rsid w:val="00826D0E"/>
    <w:rsid w:val="00827044"/>
    <w:rsid w:val="00830CCF"/>
    <w:rsid w:val="00830CF2"/>
    <w:rsid w:val="00830E86"/>
    <w:rsid w:val="00831F34"/>
    <w:rsid w:val="008335AE"/>
    <w:rsid w:val="008339CC"/>
    <w:rsid w:val="00834A9E"/>
    <w:rsid w:val="00834B74"/>
    <w:rsid w:val="008352B5"/>
    <w:rsid w:val="00835666"/>
    <w:rsid w:val="008366CD"/>
    <w:rsid w:val="008407D2"/>
    <w:rsid w:val="008420A6"/>
    <w:rsid w:val="00842C6E"/>
    <w:rsid w:val="00842EDB"/>
    <w:rsid w:val="00843004"/>
    <w:rsid w:val="00843E6A"/>
    <w:rsid w:val="00845356"/>
    <w:rsid w:val="00846031"/>
    <w:rsid w:val="008470C3"/>
    <w:rsid w:val="008508C1"/>
    <w:rsid w:val="0085144A"/>
    <w:rsid w:val="00852439"/>
    <w:rsid w:val="00854783"/>
    <w:rsid w:val="008547A8"/>
    <w:rsid w:val="00854B9D"/>
    <w:rsid w:val="008560AE"/>
    <w:rsid w:val="008567AD"/>
    <w:rsid w:val="00860194"/>
    <w:rsid w:val="008601A7"/>
    <w:rsid w:val="00860C9E"/>
    <w:rsid w:val="008630E6"/>
    <w:rsid w:val="008715C8"/>
    <w:rsid w:val="0087224A"/>
    <w:rsid w:val="00872A79"/>
    <w:rsid w:val="00872EC7"/>
    <w:rsid w:val="00873758"/>
    <w:rsid w:val="00873852"/>
    <w:rsid w:val="008741C3"/>
    <w:rsid w:val="008743CA"/>
    <w:rsid w:val="008749D8"/>
    <w:rsid w:val="00874DC4"/>
    <w:rsid w:val="00875B16"/>
    <w:rsid w:val="008761EE"/>
    <w:rsid w:val="008765EA"/>
    <w:rsid w:val="00877B62"/>
    <w:rsid w:val="008807A8"/>
    <w:rsid w:val="0088138D"/>
    <w:rsid w:val="00881535"/>
    <w:rsid w:val="008815CE"/>
    <w:rsid w:val="00881BF3"/>
    <w:rsid w:val="00882382"/>
    <w:rsid w:val="008843BA"/>
    <w:rsid w:val="00884EE1"/>
    <w:rsid w:val="00885C3D"/>
    <w:rsid w:val="008860CD"/>
    <w:rsid w:val="0088613A"/>
    <w:rsid w:val="0089019A"/>
    <w:rsid w:val="00890E10"/>
    <w:rsid w:val="00891825"/>
    <w:rsid w:val="008919A7"/>
    <w:rsid w:val="0089370E"/>
    <w:rsid w:val="0089441C"/>
    <w:rsid w:val="008964A2"/>
    <w:rsid w:val="00896B9F"/>
    <w:rsid w:val="00897835"/>
    <w:rsid w:val="008A1691"/>
    <w:rsid w:val="008A28CD"/>
    <w:rsid w:val="008A2C74"/>
    <w:rsid w:val="008A3212"/>
    <w:rsid w:val="008A3676"/>
    <w:rsid w:val="008A4D1E"/>
    <w:rsid w:val="008A76A8"/>
    <w:rsid w:val="008A7F3B"/>
    <w:rsid w:val="008B0E90"/>
    <w:rsid w:val="008B1F7B"/>
    <w:rsid w:val="008B2263"/>
    <w:rsid w:val="008B2463"/>
    <w:rsid w:val="008B2B57"/>
    <w:rsid w:val="008B36CD"/>
    <w:rsid w:val="008B409D"/>
    <w:rsid w:val="008B495E"/>
    <w:rsid w:val="008B5D47"/>
    <w:rsid w:val="008B61DF"/>
    <w:rsid w:val="008B7C7B"/>
    <w:rsid w:val="008C1D5F"/>
    <w:rsid w:val="008C27E5"/>
    <w:rsid w:val="008C2B4F"/>
    <w:rsid w:val="008C3A53"/>
    <w:rsid w:val="008C4E68"/>
    <w:rsid w:val="008C4E71"/>
    <w:rsid w:val="008C6F3F"/>
    <w:rsid w:val="008C78CD"/>
    <w:rsid w:val="008D0653"/>
    <w:rsid w:val="008D0D0A"/>
    <w:rsid w:val="008D16C6"/>
    <w:rsid w:val="008D1A21"/>
    <w:rsid w:val="008D1ADE"/>
    <w:rsid w:val="008D3144"/>
    <w:rsid w:val="008D3239"/>
    <w:rsid w:val="008D480A"/>
    <w:rsid w:val="008D4B83"/>
    <w:rsid w:val="008D55DB"/>
    <w:rsid w:val="008D587E"/>
    <w:rsid w:val="008D5BA8"/>
    <w:rsid w:val="008D5BF5"/>
    <w:rsid w:val="008D665A"/>
    <w:rsid w:val="008D70A9"/>
    <w:rsid w:val="008E07E5"/>
    <w:rsid w:val="008E12F7"/>
    <w:rsid w:val="008E1343"/>
    <w:rsid w:val="008E1BCD"/>
    <w:rsid w:val="008E23FF"/>
    <w:rsid w:val="008E34A7"/>
    <w:rsid w:val="008E4746"/>
    <w:rsid w:val="008E697D"/>
    <w:rsid w:val="008E6D9E"/>
    <w:rsid w:val="008E793F"/>
    <w:rsid w:val="008F11E1"/>
    <w:rsid w:val="008F1A14"/>
    <w:rsid w:val="008F1F64"/>
    <w:rsid w:val="008F296A"/>
    <w:rsid w:val="008F2E7A"/>
    <w:rsid w:val="008F3642"/>
    <w:rsid w:val="008F4749"/>
    <w:rsid w:val="008F47DC"/>
    <w:rsid w:val="008F52B9"/>
    <w:rsid w:val="008F5C3A"/>
    <w:rsid w:val="008F5EB1"/>
    <w:rsid w:val="008F6195"/>
    <w:rsid w:val="008F69B1"/>
    <w:rsid w:val="008F7080"/>
    <w:rsid w:val="00900761"/>
    <w:rsid w:val="00901242"/>
    <w:rsid w:val="00901920"/>
    <w:rsid w:val="00901F17"/>
    <w:rsid w:val="0090205D"/>
    <w:rsid w:val="00902277"/>
    <w:rsid w:val="00902A82"/>
    <w:rsid w:val="0090498E"/>
    <w:rsid w:val="00905A0E"/>
    <w:rsid w:val="00906945"/>
    <w:rsid w:val="0090708D"/>
    <w:rsid w:val="00907ABD"/>
    <w:rsid w:val="0090C71E"/>
    <w:rsid w:val="00910A48"/>
    <w:rsid w:val="00911535"/>
    <w:rsid w:val="00911C80"/>
    <w:rsid w:val="00911F4C"/>
    <w:rsid w:val="009123C5"/>
    <w:rsid w:val="00913542"/>
    <w:rsid w:val="0091366A"/>
    <w:rsid w:val="00913671"/>
    <w:rsid w:val="00913846"/>
    <w:rsid w:val="00913C1F"/>
    <w:rsid w:val="009140FB"/>
    <w:rsid w:val="00914836"/>
    <w:rsid w:val="00914AF7"/>
    <w:rsid w:val="00914C28"/>
    <w:rsid w:val="00915B2D"/>
    <w:rsid w:val="00915E6E"/>
    <w:rsid w:val="0091661F"/>
    <w:rsid w:val="009176A3"/>
    <w:rsid w:val="0092076F"/>
    <w:rsid w:val="00922722"/>
    <w:rsid w:val="009252BD"/>
    <w:rsid w:val="00926C9B"/>
    <w:rsid w:val="00927163"/>
    <w:rsid w:val="0092723E"/>
    <w:rsid w:val="009272AD"/>
    <w:rsid w:val="00927953"/>
    <w:rsid w:val="00927E7B"/>
    <w:rsid w:val="009307C9"/>
    <w:rsid w:val="00930F5D"/>
    <w:rsid w:val="00931635"/>
    <w:rsid w:val="0093171B"/>
    <w:rsid w:val="00932632"/>
    <w:rsid w:val="00933B6C"/>
    <w:rsid w:val="009348E6"/>
    <w:rsid w:val="00934E62"/>
    <w:rsid w:val="00935C04"/>
    <w:rsid w:val="00937AAD"/>
    <w:rsid w:val="00937DA2"/>
    <w:rsid w:val="00940991"/>
    <w:rsid w:val="00941709"/>
    <w:rsid w:val="00941AC3"/>
    <w:rsid w:val="00942939"/>
    <w:rsid w:val="009429F1"/>
    <w:rsid w:val="009436F1"/>
    <w:rsid w:val="00944447"/>
    <w:rsid w:val="00945627"/>
    <w:rsid w:val="0094563C"/>
    <w:rsid w:val="00946AD0"/>
    <w:rsid w:val="00946E97"/>
    <w:rsid w:val="00947142"/>
    <w:rsid w:val="00947E9C"/>
    <w:rsid w:val="00950124"/>
    <w:rsid w:val="00950921"/>
    <w:rsid w:val="0095114B"/>
    <w:rsid w:val="009527C6"/>
    <w:rsid w:val="00952C4A"/>
    <w:rsid w:val="00952E27"/>
    <w:rsid w:val="00953B64"/>
    <w:rsid w:val="009546CC"/>
    <w:rsid w:val="00954DA1"/>
    <w:rsid w:val="009569D0"/>
    <w:rsid w:val="00957E68"/>
    <w:rsid w:val="0096079A"/>
    <w:rsid w:val="00962EC5"/>
    <w:rsid w:val="00963650"/>
    <w:rsid w:val="00964B91"/>
    <w:rsid w:val="00965355"/>
    <w:rsid w:val="00965AF0"/>
    <w:rsid w:val="00966E5B"/>
    <w:rsid w:val="009672CD"/>
    <w:rsid w:val="009676AF"/>
    <w:rsid w:val="00967D2C"/>
    <w:rsid w:val="00971480"/>
    <w:rsid w:val="00971AEA"/>
    <w:rsid w:val="00973090"/>
    <w:rsid w:val="0097388E"/>
    <w:rsid w:val="009750ED"/>
    <w:rsid w:val="00975FE8"/>
    <w:rsid w:val="00976821"/>
    <w:rsid w:val="00976A8B"/>
    <w:rsid w:val="009802B9"/>
    <w:rsid w:val="009825CD"/>
    <w:rsid w:val="00982DED"/>
    <w:rsid w:val="00983049"/>
    <w:rsid w:val="00983280"/>
    <w:rsid w:val="00986E84"/>
    <w:rsid w:val="009874F3"/>
    <w:rsid w:val="00990661"/>
    <w:rsid w:val="00990F93"/>
    <w:rsid w:val="009917D6"/>
    <w:rsid w:val="00992C65"/>
    <w:rsid w:val="00993A5E"/>
    <w:rsid w:val="009940B8"/>
    <w:rsid w:val="0099443E"/>
    <w:rsid w:val="009948B3"/>
    <w:rsid w:val="00995EBA"/>
    <w:rsid w:val="009962F6"/>
    <w:rsid w:val="009A1E8C"/>
    <w:rsid w:val="009A2380"/>
    <w:rsid w:val="009A34CC"/>
    <w:rsid w:val="009A358A"/>
    <w:rsid w:val="009A3AC6"/>
    <w:rsid w:val="009A4623"/>
    <w:rsid w:val="009A6A10"/>
    <w:rsid w:val="009A6A7F"/>
    <w:rsid w:val="009A798B"/>
    <w:rsid w:val="009B1394"/>
    <w:rsid w:val="009B3043"/>
    <w:rsid w:val="009B7E60"/>
    <w:rsid w:val="009B7FD5"/>
    <w:rsid w:val="009C38BA"/>
    <w:rsid w:val="009C3CE5"/>
    <w:rsid w:val="009C5B92"/>
    <w:rsid w:val="009C6233"/>
    <w:rsid w:val="009C6782"/>
    <w:rsid w:val="009C67A7"/>
    <w:rsid w:val="009C7218"/>
    <w:rsid w:val="009C7268"/>
    <w:rsid w:val="009C75C1"/>
    <w:rsid w:val="009D0456"/>
    <w:rsid w:val="009D0B23"/>
    <w:rsid w:val="009D1B5E"/>
    <w:rsid w:val="009D3012"/>
    <w:rsid w:val="009D3D2E"/>
    <w:rsid w:val="009D52F9"/>
    <w:rsid w:val="009D668A"/>
    <w:rsid w:val="009D66BC"/>
    <w:rsid w:val="009D73A4"/>
    <w:rsid w:val="009D7FA9"/>
    <w:rsid w:val="009E03F4"/>
    <w:rsid w:val="009E0783"/>
    <w:rsid w:val="009E0F4B"/>
    <w:rsid w:val="009E1DBA"/>
    <w:rsid w:val="009E2BAE"/>
    <w:rsid w:val="009E35E9"/>
    <w:rsid w:val="009E3A27"/>
    <w:rsid w:val="009E3D81"/>
    <w:rsid w:val="009E3DE9"/>
    <w:rsid w:val="009E3E66"/>
    <w:rsid w:val="009E4313"/>
    <w:rsid w:val="009E4F6F"/>
    <w:rsid w:val="009E5A48"/>
    <w:rsid w:val="009E721C"/>
    <w:rsid w:val="009E7A4A"/>
    <w:rsid w:val="009F17E1"/>
    <w:rsid w:val="009F1E15"/>
    <w:rsid w:val="009F20FE"/>
    <w:rsid w:val="009F2780"/>
    <w:rsid w:val="009F2AAE"/>
    <w:rsid w:val="009F3734"/>
    <w:rsid w:val="009F49EB"/>
    <w:rsid w:val="009F5AF9"/>
    <w:rsid w:val="009F5D98"/>
    <w:rsid w:val="009F6815"/>
    <w:rsid w:val="009F79DC"/>
    <w:rsid w:val="00A0080C"/>
    <w:rsid w:val="00A015A3"/>
    <w:rsid w:val="00A01A48"/>
    <w:rsid w:val="00A01FB0"/>
    <w:rsid w:val="00A027B8"/>
    <w:rsid w:val="00A03683"/>
    <w:rsid w:val="00A03D4B"/>
    <w:rsid w:val="00A04C74"/>
    <w:rsid w:val="00A05224"/>
    <w:rsid w:val="00A05A7D"/>
    <w:rsid w:val="00A06579"/>
    <w:rsid w:val="00A07371"/>
    <w:rsid w:val="00A07440"/>
    <w:rsid w:val="00A076C7"/>
    <w:rsid w:val="00A078F3"/>
    <w:rsid w:val="00A10E02"/>
    <w:rsid w:val="00A10EBC"/>
    <w:rsid w:val="00A137ED"/>
    <w:rsid w:val="00A137EE"/>
    <w:rsid w:val="00A14D0D"/>
    <w:rsid w:val="00A14DDE"/>
    <w:rsid w:val="00A151D9"/>
    <w:rsid w:val="00A15DC2"/>
    <w:rsid w:val="00A15DE5"/>
    <w:rsid w:val="00A1732D"/>
    <w:rsid w:val="00A17826"/>
    <w:rsid w:val="00A20EF5"/>
    <w:rsid w:val="00A21BD3"/>
    <w:rsid w:val="00A21BDB"/>
    <w:rsid w:val="00A22B83"/>
    <w:rsid w:val="00A244A4"/>
    <w:rsid w:val="00A2487E"/>
    <w:rsid w:val="00A24983"/>
    <w:rsid w:val="00A249C0"/>
    <w:rsid w:val="00A25AB4"/>
    <w:rsid w:val="00A25D43"/>
    <w:rsid w:val="00A261E7"/>
    <w:rsid w:val="00A26971"/>
    <w:rsid w:val="00A26AC1"/>
    <w:rsid w:val="00A27BA8"/>
    <w:rsid w:val="00A27CC3"/>
    <w:rsid w:val="00A3073F"/>
    <w:rsid w:val="00A30773"/>
    <w:rsid w:val="00A30CFC"/>
    <w:rsid w:val="00A3131F"/>
    <w:rsid w:val="00A31620"/>
    <w:rsid w:val="00A318A6"/>
    <w:rsid w:val="00A31AD4"/>
    <w:rsid w:val="00A31F00"/>
    <w:rsid w:val="00A31FF4"/>
    <w:rsid w:val="00A32A09"/>
    <w:rsid w:val="00A32F17"/>
    <w:rsid w:val="00A34836"/>
    <w:rsid w:val="00A34C26"/>
    <w:rsid w:val="00A34E8A"/>
    <w:rsid w:val="00A35CD3"/>
    <w:rsid w:val="00A373EB"/>
    <w:rsid w:val="00A37B74"/>
    <w:rsid w:val="00A37D01"/>
    <w:rsid w:val="00A4128E"/>
    <w:rsid w:val="00A4199E"/>
    <w:rsid w:val="00A431E3"/>
    <w:rsid w:val="00A43C75"/>
    <w:rsid w:val="00A444D3"/>
    <w:rsid w:val="00A465F5"/>
    <w:rsid w:val="00A507AD"/>
    <w:rsid w:val="00A50C28"/>
    <w:rsid w:val="00A51AE8"/>
    <w:rsid w:val="00A53778"/>
    <w:rsid w:val="00A55027"/>
    <w:rsid w:val="00A558BE"/>
    <w:rsid w:val="00A55A46"/>
    <w:rsid w:val="00A568C1"/>
    <w:rsid w:val="00A60DFC"/>
    <w:rsid w:val="00A618EB"/>
    <w:rsid w:val="00A62040"/>
    <w:rsid w:val="00A644F5"/>
    <w:rsid w:val="00A65F78"/>
    <w:rsid w:val="00A66AFD"/>
    <w:rsid w:val="00A66EAA"/>
    <w:rsid w:val="00A675B2"/>
    <w:rsid w:val="00A67673"/>
    <w:rsid w:val="00A67B85"/>
    <w:rsid w:val="00A737A2"/>
    <w:rsid w:val="00A738A1"/>
    <w:rsid w:val="00A74709"/>
    <w:rsid w:val="00A7780E"/>
    <w:rsid w:val="00A801F6"/>
    <w:rsid w:val="00A8157F"/>
    <w:rsid w:val="00A82AE9"/>
    <w:rsid w:val="00A8320E"/>
    <w:rsid w:val="00A83704"/>
    <w:rsid w:val="00A83AAD"/>
    <w:rsid w:val="00A84686"/>
    <w:rsid w:val="00A84FEC"/>
    <w:rsid w:val="00A84FFB"/>
    <w:rsid w:val="00A85E76"/>
    <w:rsid w:val="00A86587"/>
    <w:rsid w:val="00A906C7"/>
    <w:rsid w:val="00A91E08"/>
    <w:rsid w:val="00A9218E"/>
    <w:rsid w:val="00A9449F"/>
    <w:rsid w:val="00A94787"/>
    <w:rsid w:val="00A94B48"/>
    <w:rsid w:val="00A97911"/>
    <w:rsid w:val="00AA2725"/>
    <w:rsid w:val="00AA438C"/>
    <w:rsid w:val="00AA7AF0"/>
    <w:rsid w:val="00AB03F5"/>
    <w:rsid w:val="00AB04DE"/>
    <w:rsid w:val="00AB08F3"/>
    <w:rsid w:val="00AB2483"/>
    <w:rsid w:val="00AB3880"/>
    <w:rsid w:val="00AB3E08"/>
    <w:rsid w:val="00AB4B5F"/>
    <w:rsid w:val="00AB54C8"/>
    <w:rsid w:val="00AB60D5"/>
    <w:rsid w:val="00AB6E57"/>
    <w:rsid w:val="00AC0FE6"/>
    <w:rsid w:val="00AC1EC2"/>
    <w:rsid w:val="00AC2456"/>
    <w:rsid w:val="00AC2AC0"/>
    <w:rsid w:val="00AC30CA"/>
    <w:rsid w:val="00AC31F5"/>
    <w:rsid w:val="00AC379B"/>
    <w:rsid w:val="00AC3BB9"/>
    <w:rsid w:val="00AC5C0C"/>
    <w:rsid w:val="00AC604D"/>
    <w:rsid w:val="00AC6BFE"/>
    <w:rsid w:val="00AC6D5A"/>
    <w:rsid w:val="00AC7795"/>
    <w:rsid w:val="00AD052D"/>
    <w:rsid w:val="00AD0EAD"/>
    <w:rsid w:val="00AD17AB"/>
    <w:rsid w:val="00AD18E7"/>
    <w:rsid w:val="00AD1DC0"/>
    <w:rsid w:val="00AD1DFA"/>
    <w:rsid w:val="00AD38D8"/>
    <w:rsid w:val="00AD5567"/>
    <w:rsid w:val="00AD5834"/>
    <w:rsid w:val="00AE0082"/>
    <w:rsid w:val="00AE0C1E"/>
    <w:rsid w:val="00AE2FE3"/>
    <w:rsid w:val="00AE5C8C"/>
    <w:rsid w:val="00AE72E3"/>
    <w:rsid w:val="00AE7F5F"/>
    <w:rsid w:val="00AF04F4"/>
    <w:rsid w:val="00AF0BA4"/>
    <w:rsid w:val="00AF0F00"/>
    <w:rsid w:val="00AF1169"/>
    <w:rsid w:val="00AF1F27"/>
    <w:rsid w:val="00AF1F76"/>
    <w:rsid w:val="00AF4BFA"/>
    <w:rsid w:val="00AF4C91"/>
    <w:rsid w:val="00AF5227"/>
    <w:rsid w:val="00AF5AF7"/>
    <w:rsid w:val="00AF7190"/>
    <w:rsid w:val="00B0013C"/>
    <w:rsid w:val="00B00D90"/>
    <w:rsid w:val="00B01221"/>
    <w:rsid w:val="00B01DA9"/>
    <w:rsid w:val="00B02436"/>
    <w:rsid w:val="00B02B0C"/>
    <w:rsid w:val="00B03277"/>
    <w:rsid w:val="00B0363E"/>
    <w:rsid w:val="00B055D8"/>
    <w:rsid w:val="00B07613"/>
    <w:rsid w:val="00B07818"/>
    <w:rsid w:val="00B11D53"/>
    <w:rsid w:val="00B15F35"/>
    <w:rsid w:val="00B16083"/>
    <w:rsid w:val="00B16DAF"/>
    <w:rsid w:val="00B1763E"/>
    <w:rsid w:val="00B176E1"/>
    <w:rsid w:val="00B214CE"/>
    <w:rsid w:val="00B2151D"/>
    <w:rsid w:val="00B21852"/>
    <w:rsid w:val="00B2219F"/>
    <w:rsid w:val="00B22561"/>
    <w:rsid w:val="00B22D14"/>
    <w:rsid w:val="00B22DC7"/>
    <w:rsid w:val="00B23809"/>
    <w:rsid w:val="00B251B4"/>
    <w:rsid w:val="00B25A83"/>
    <w:rsid w:val="00B26070"/>
    <w:rsid w:val="00B26CB2"/>
    <w:rsid w:val="00B26F77"/>
    <w:rsid w:val="00B30FD2"/>
    <w:rsid w:val="00B3140D"/>
    <w:rsid w:val="00B31855"/>
    <w:rsid w:val="00B33ABD"/>
    <w:rsid w:val="00B341E2"/>
    <w:rsid w:val="00B35398"/>
    <w:rsid w:val="00B35A33"/>
    <w:rsid w:val="00B36B6F"/>
    <w:rsid w:val="00B41041"/>
    <w:rsid w:val="00B412AB"/>
    <w:rsid w:val="00B41ADC"/>
    <w:rsid w:val="00B41B70"/>
    <w:rsid w:val="00B446CC"/>
    <w:rsid w:val="00B449D0"/>
    <w:rsid w:val="00B44DEF"/>
    <w:rsid w:val="00B44ECD"/>
    <w:rsid w:val="00B45C9C"/>
    <w:rsid w:val="00B46EF1"/>
    <w:rsid w:val="00B47194"/>
    <w:rsid w:val="00B51369"/>
    <w:rsid w:val="00B51E2E"/>
    <w:rsid w:val="00B51FD4"/>
    <w:rsid w:val="00B54872"/>
    <w:rsid w:val="00B54A12"/>
    <w:rsid w:val="00B54E75"/>
    <w:rsid w:val="00B55D89"/>
    <w:rsid w:val="00B562FA"/>
    <w:rsid w:val="00B5763A"/>
    <w:rsid w:val="00B60BD7"/>
    <w:rsid w:val="00B61318"/>
    <w:rsid w:val="00B62497"/>
    <w:rsid w:val="00B63617"/>
    <w:rsid w:val="00B64453"/>
    <w:rsid w:val="00B65285"/>
    <w:rsid w:val="00B65AAE"/>
    <w:rsid w:val="00B660F7"/>
    <w:rsid w:val="00B67221"/>
    <w:rsid w:val="00B679B4"/>
    <w:rsid w:val="00B73689"/>
    <w:rsid w:val="00B74389"/>
    <w:rsid w:val="00B75FD1"/>
    <w:rsid w:val="00B77116"/>
    <w:rsid w:val="00B77259"/>
    <w:rsid w:val="00B802CA"/>
    <w:rsid w:val="00B80B4F"/>
    <w:rsid w:val="00B80FDA"/>
    <w:rsid w:val="00B81E1A"/>
    <w:rsid w:val="00B82069"/>
    <w:rsid w:val="00B82662"/>
    <w:rsid w:val="00B831B4"/>
    <w:rsid w:val="00B83456"/>
    <w:rsid w:val="00B841C7"/>
    <w:rsid w:val="00B846CF"/>
    <w:rsid w:val="00B85D70"/>
    <w:rsid w:val="00B85E8E"/>
    <w:rsid w:val="00B90338"/>
    <w:rsid w:val="00B90772"/>
    <w:rsid w:val="00B90D65"/>
    <w:rsid w:val="00B913B6"/>
    <w:rsid w:val="00B92117"/>
    <w:rsid w:val="00B938FA"/>
    <w:rsid w:val="00B96D3F"/>
    <w:rsid w:val="00BA0C90"/>
    <w:rsid w:val="00BA17A8"/>
    <w:rsid w:val="00BA2661"/>
    <w:rsid w:val="00BA32BA"/>
    <w:rsid w:val="00BA3505"/>
    <w:rsid w:val="00BA3919"/>
    <w:rsid w:val="00BA40F3"/>
    <w:rsid w:val="00BA5CFB"/>
    <w:rsid w:val="00BA6142"/>
    <w:rsid w:val="00BA6251"/>
    <w:rsid w:val="00BA6877"/>
    <w:rsid w:val="00BA794C"/>
    <w:rsid w:val="00BB184A"/>
    <w:rsid w:val="00BB1BDC"/>
    <w:rsid w:val="00BB1EE4"/>
    <w:rsid w:val="00BB2469"/>
    <w:rsid w:val="00BB2761"/>
    <w:rsid w:val="00BB2D27"/>
    <w:rsid w:val="00BB37DA"/>
    <w:rsid w:val="00BB3A3A"/>
    <w:rsid w:val="00BB42B3"/>
    <w:rsid w:val="00BB5623"/>
    <w:rsid w:val="00BC0CE9"/>
    <w:rsid w:val="00BC14C9"/>
    <w:rsid w:val="00BC16E4"/>
    <w:rsid w:val="00BC1990"/>
    <w:rsid w:val="00BC1C0D"/>
    <w:rsid w:val="00BC31F6"/>
    <w:rsid w:val="00BC65CB"/>
    <w:rsid w:val="00BD03E1"/>
    <w:rsid w:val="00BD0427"/>
    <w:rsid w:val="00BD09E8"/>
    <w:rsid w:val="00BD183D"/>
    <w:rsid w:val="00BD20FC"/>
    <w:rsid w:val="00BD28D4"/>
    <w:rsid w:val="00BD29A5"/>
    <w:rsid w:val="00BD2F89"/>
    <w:rsid w:val="00BD323D"/>
    <w:rsid w:val="00BD3541"/>
    <w:rsid w:val="00BD45AB"/>
    <w:rsid w:val="00BD5BFE"/>
    <w:rsid w:val="00BD61C9"/>
    <w:rsid w:val="00BD7129"/>
    <w:rsid w:val="00BE0407"/>
    <w:rsid w:val="00BE1A63"/>
    <w:rsid w:val="00BE2B2B"/>
    <w:rsid w:val="00BE2EB0"/>
    <w:rsid w:val="00BE3C33"/>
    <w:rsid w:val="00BE4676"/>
    <w:rsid w:val="00BE591C"/>
    <w:rsid w:val="00BE5C8A"/>
    <w:rsid w:val="00BE6C9A"/>
    <w:rsid w:val="00BE71AC"/>
    <w:rsid w:val="00BE7668"/>
    <w:rsid w:val="00BF1E69"/>
    <w:rsid w:val="00BF1EBC"/>
    <w:rsid w:val="00BF3942"/>
    <w:rsid w:val="00BF39BF"/>
    <w:rsid w:val="00BF3AA9"/>
    <w:rsid w:val="00BF3E66"/>
    <w:rsid w:val="00BF4F70"/>
    <w:rsid w:val="00BF4F99"/>
    <w:rsid w:val="00BF57E8"/>
    <w:rsid w:val="00BF6AB8"/>
    <w:rsid w:val="00BF7A2C"/>
    <w:rsid w:val="00C004F6"/>
    <w:rsid w:val="00C009A1"/>
    <w:rsid w:val="00C0124B"/>
    <w:rsid w:val="00C019A6"/>
    <w:rsid w:val="00C023DF"/>
    <w:rsid w:val="00C06AB5"/>
    <w:rsid w:val="00C1005C"/>
    <w:rsid w:val="00C11C05"/>
    <w:rsid w:val="00C12800"/>
    <w:rsid w:val="00C1294E"/>
    <w:rsid w:val="00C13DAE"/>
    <w:rsid w:val="00C14CF9"/>
    <w:rsid w:val="00C17C63"/>
    <w:rsid w:val="00C2192A"/>
    <w:rsid w:val="00C24B54"/>
    <w:rsid w:val="00C26748"/>
    <w:rsid w:val="00C30087"/>
    <w:rsid w:val="00C305D7"/>
    <w:rsid w:val="00C31566"/>
    <w:rsid w:val="00C31EC5"/>
    <w:rsid w:val="00C320D7"/>
    <w:rsid w:val="00C33892"/>
    <w:rsid w:val="00C33A4F"/>
    <w:rsid w:val="00C3472C"/>
    <w:rsid w:val="00C34B05"/>
    <w:rsid w:val="00C3504E"/>
    <w:rsid w:val="00C35DCB"/>
    <w:rsid w:val="00C361C2"/>
    <w:rsid w:val="00C36B44"/>
    <w:rsid w:val="00C379C3"/>
    <w:rsid w:val="00C37D62"/>
    <w:rsid w:val="00C40510"/>
    <w:rsid w:val="00C40AAE"/>
    <w:rsid w:val="00C40E3A"/>
    <w:rsid w:val="00C41347"/>
    <w:rsid w:val="00C4214C"/>
    <w:rsid w:val="00C43557"/>
    <w:rsid w:val="00C4420B"/>
    <w:rsid w:val="00C452F2"/>
    <w:rsid w:val="00C457D5"/>
    <w:rsid w:val="00C45EE8"/>
    <w:rsid w:val="00C4749F"/>
    <w:rsid w:val="00C50506"/>
    <w:rsid w:val="00C50CAE"/>
    <w:rsid w:val="00C50D2D"/>
    <w:rsid w:val="00C50E6E"/>
    <w:rsid w:val="00C5154B"/>
    <w:rsid w:val="00C516B7"/>
    <w:rsid w:val="00C51923"/>
    <w:rsid w:val="00C51F09"/>
    <w:rsid w:val="00C5269D"/>
    <w:rsid w:val="00C551F9"/>
    <w:rsid w:val="00C55559"/>
    <w:rsid w:val="00C55A9B"/>
    <w:rsid w:val="00C5639E"/>
    <w:rsid w:val="00C571F6"/>
    <w:rsid w:val="00C61096"/>
    <w:rsid w:val="00C61D63"/>
    <w:rsid w:val="00C62055"/>
    <w:rsid w:val="00C64134"/>
    <w:rsid w:val="00C64979"/>
    <w:rsid w:val="00C654FC"/>
    <w:rsid w:val="00C65F46"/>
    <w:rsid w:val="00C662EF"/>
    <w:rsid w:val="00C70461"/>
    <w:rsid w:val="00C714EE"/>
    <w:rsid w:val="00C71C02"/>
    <w:rsid w:val="00C71CAD"/>
    <w:rsid w:val="00C71F5A"/>
    <w:rsid w:val="00C72AD1"/>
    <w:rsid w:val="00C7520D"/>
    <w:rsid w:val="00C75498"/>
    <w:rsid w:val="00C764F0"/>
    <w:rsid w:val="00C76B02"/>
    <w:rsid w:val="00C77B8C"/>
    <w:rsid w:val="00C77CC4"/>
    <w:rsid w:val="00C82CD1"/>
    <w:rsid w:val="00C84907"/>
    <w:rsid w:val="00C8656E"/>
    <w:rsid w:val="00C86A15"/>
    <w:rsid w:val="00C8788E"/>
    <w:rsid w:val="00C8797D"/>
    <w:rsid w:val="00C90DE8"/>
    <w:rsid w:val="00C9141C"/>
    <w:rsid w:val="00C93A04"/>
    <w:rsid w:val="00C94973"/>
    <w:rsid w:val="00C94E72"/>
    <w:rsid w:val="00C95B74"/>
    <w:rsid w:val="00C96336"/>
    <w:rsid w:val="00CA0854"/>
    <w:rsid w:val="00CA0D37"/>
    <w:rsid w:val="00CA0E05"/>
    <w:rsid w:val="00CA38A1"/>
    <w:rsid w:val="00CA3ADA"/>
    <w:rsid w:val="00CA4E87"/>
    <w:rsid w:val="00CA5E16"/>
    <w:rsid w:val="00CA7792"/>
    <w:rsid w:val="00CB09E5"/>
    <w:rsid w:val="00CB157C"/>
    <w:rsid w:val="00CB164E"/>
    <w:rsid w:val="00CB1843"/>
    <w:rsid w:val="00CB36F1"/>
    <w:rsid w:val="00CB3C3F"/>
    <w:rsid w:val="00CB3E60"/>
    <w:rsid w:val="00CB4854"/>
    <w:rsid w:val="00CB4E86"/>
    <w:rsid w:val="00CB4F62"/>
    <w:rsid w:val="00CB5162"/>
    <w:rsid w:val="00CB5635"/>
    <w:rsid w:val="00CB65F9"/>
    <w:rsid w:val="00CB7DC9"/>
    <w:rsid w:val="00CC08B7"/>
    <w:rsid w:val="00CC0ED1"/>
    <w:rsid w:val="00CC105F"/>
    <w:rsid w:val="00CC1815"/>
    <w:rsid w:val="00CC1F39"/>
    <w:rsid w:val="00CC2545"/>
    <w:rsid w:val="00CC2900"/>
    <w:rsid w:val="00CC4293"/>
    <w:rsid w:val="00CC7509"/>
    <w:rsid w:val="00CC773F"/>
    <w:rsid w:val="00CC7EBF"/>
    <w:rsid w:val="00CD1283"/>
    <w:rsid w:val="00CD23F2"/>
    <w:rsid w:val="00CD3985"/>
    <w:rsid w:val="00CD415E"/>
    <w:rsid w:val="00CD42CC"/>
    <w:rsid w:val="00CD5A53"/>
    <w:rsid w:val="00CD5C62"/>
    <w:rsid w:val="00CD6037"/>
    <w:rsid w:val="00CD6710"/>
    <w:rsid w:val="00CD78F8"/>
    <w:rsid w:val="00CE09C0"/>
    <w:rsid w:val="00CE1280"/>
    <w:rsid w:val="00CE23F7"/>
    <w:rsid w:val="00CE297D"/>
    <w:rsid w:val="00CE5DF5"/>
    <w:rsid w:val="00CE7ABE"/>
    <w:rsid w:val="00CF01C0"/>
    <w:rsid w:val="00CF06E7"/>
    <w:rsid w:val="00CF0C47"/>
    <w:rsid w:val="00CF1485"/>
    <w:rsid w:val="00CF31E4"/>
    <w:rsid w:val="00CF4467"/>
    <w:rsid w:val="00CF4B64"/>
    <w:rsid w:val="00CF584E"/>
    <w:rsid w:val="00CF5B5E"/>
    <w:rsid w:val="00D00874"/>
    <w:rsid w:val="00D01225"/>
    <w:rsid w:val="00D0127F"/>
    <w:rsid w:val="00D01E51"/>
    <w:rsid w:val="00D0222C"/>
    <w:rsid w:val="00D0272C"/>
    <w:rsid w:val="00D02EA7"/>
    <w:rsid w:val="00D04615"/>
    <w:rsid w:val="00D05C83"/>
    <w:rsid w:val="00D05DC0"/>
    <w:rsid w:val="00D06482"/>
    <w:rsid w:val="00D07115"/>
    <w:rsid w:val="00D07B6E"/>
    <w:rsid w:val="00D10A49"/>
    <w:rsid w:val="00D11455"/>
    <w:rsid w:val="00D11EB8"/>
    <w:rsid w:val="00D136CB"/>
    <w:rsid w:val="00D13EE7"/>
    <w:rsid w:val="00D15145"/>
    <w:rsid w:val="00D15AF0"/>
    <w:rsid w:val="00D166FD"/>
    <w:rsid w:val="00D16A94"/>
    <w:rsid w:val="00D16ACA"/>
    <w:rsid w:val="00D16AE3"/>
    <w:rsid w:val="00D1712B"/>
    <w:rsid w:val="00D21A2B"/>
    <w:rsid w:val="00D21C1E"/>
    <w:rsid w:val="00D21CB2"/>
    <w:rsid w:val="00D22C1E"/>
    <w:rsid w:val="00D22ED8"/>
    <w:rsid w:val="00D22F30"/>
    <w:rsid w:val="00D22F9D"/>
    <w:rsid w:val="00D23448"/>
    <w:rsid w:val="00D24AF0"/>
    <w:rsid w:val="00D25F9E"/>
    <w:rsid w:val="00D27F6D"/>
    <w:rsid w:val="00D313EC"/>
    <w:rsid w:val="00D31774"/>
    <w:rsid w:val="00D3301F"/>
    <w:rsid w:val="00D33251"/>
    <w:rsid w:val="00D33947"/>
    <w:rsid w:val="00D3479E"/>
    <w:rsid w:val="00D36426"/>
    <w:rsid w:val="00D3799D"/>
    <w:rsid w:val="00D40322"/>
    <w:rsid w:val="00D40485"/>
    <w:rsid w:val="00D40F87"/>
    <w:rsid w:val="00D4125E"/>
    <w:rsid w:val="00D42E97"/>
    <w:rsid w:val="00D44829"/>
    <w:rsid w:val="00D45A25"/>
    <w:rsid w:val="00D45FE2"/>
    <w:rsid w:val="00D46F8D"/>
    <w:rsid w:val="00D47165"/>
    <w:rsid w:val="00D53139"/>
    <w:rsid w:val="00D532D7"/>
    <w:rsid w:val="00D546EB"/>
    <w:rsid w:val="00D54C91"/>
    <w:rsid w:val="00D5512E"/>
    <w:rsid w:val="00D559A2"/>
    <w:rsid w:val="00D559A3"/>
    <w:rsid w:val="00D5600B"/>
    <w:rsid w:val="00D5665B"/>
    <w:rsid w:val="00D56D76"/>
    <w:rsid w:val="00D56FB1"/>
    <w:rsid w:val="00D57999"/>
    <w:rsid w:val="00D57FCF"/>
    <w:rsid w:val="00D60438"/>
    <w:rsid w:val="00D60874"/>
    <w:rsid w:val="00D608DF"/>
    <w:rsid w:val="00D611B5"/>
    <w:rsid w:val="00D6187D"/>
    <w:rsid w:val="00D62450"/>
    <w:rsid w:val="00D63859"/>
    <w:rsid w:val="00D63912"/>
    <w:rsid w:val="00D63AC6"/>
    <w:rsid w:val="00D63C5C"/>
    <w:rsid w:val="00D645F0"/>
    <w:rsid w:val="00D64B60"/>
    <w:rsid w:val="00D64D59"/>
    <w:rsid w:val="00D64F06"/>
    <w:rsid w:val="00D65848"/>
    <w:rsid w:val="00D65DCA"/>
    <w:rsid w:val="00D66841"/>
    <w:rsid w:val="00D67B87"/>
    <w:rsid w:val="00D711F2"/>
    <w:rsid w:val="00D72199"/>
    <w:rsid w:val="00D725E9"/>
    <w:rsid w:val="00D725FE"/>
    <w:rsid w:val="00D72A75"/>
    <w:rsid w:val="00D73DF2"/>
    <w:rsid w:val="00D7466E"/>
    <w:rsid w:val="00D77533"/>
    <w:rsid w:val="00D778C6"/>
    <w:rsid w:val="00D80888"/>
    <w:rsid w:val="00D816EF"/>
    <w:rsid w:val="00D81D50"/>
    <w:rsid w:val="00D833DD"/>
    <w:rsid w:val="00D83898"/>
    <w:rsid w:val="00D84DFB"/>
    <w:rsid w:val="00D85EFA"/>
    <w:rsid w:val="00D86581"/>
    <w:rsid w:val="00D86C41"/>
    <w:rsid w:val="00D86EDB"/>
    <w:rsid w:val="00D87AC9"/>
    <w:rsid w:val="00D910B5"/>
    <w:rsid w:val="00D915FB"/>
    <w:rsid w:val="00D92C02"/>
    <w:rsid w:val="00D93374"/>
    <w:rsid w:val="00D93C9E"/>
    <w:rsid w:val="00D94238"/>
    <w:rsid w:val="00D9444D"/>
    <w:rsid w:val="00D95A31"/>
    <w:rsid w:val="00D95C8B"/>
    <w:rsid w:val="00D97852"/>
    <w:rsid w:val="00DA0128"/>
    <w:rsid w:val="00DA16C2"/>
    <w:rsid w:val="00DA2258"/>
    <w:rsid w:val="00DA2D76"/>
    <w:rsid w:val="00DA57EC"/>
    <w:rsid w:val="00DA5B92"/>
    <w:rsid w:val="00DA5EAC"/>
    <w:rsid w:val="00DA6825"/>
    <w:rsid w:val="00DA6B1C"/>
    <w:rsid w:val="00DA7C71"/>
    <w:rsid w:val="00DB166A"/>
    <w:rsid w:val="00DB3073"/>
    <w:rsid w:val="00DB3614"/>
    <w:rsid w:val="00DB4801"/>
    <w:rsid w:val="00DB49A2"/>
    <w:rsid w:val="00DB4B38"/>
    <w:rsid w:val="00DB50A5"/>
    <w:rsid w:val="00DB50F5"/>
    <w:rsid w:val="00DB58AF"/>
    <w:rsid w:val="00DB6B01"/>
    <w:rsid w:val="00DB788E"/>
    <w:rsid w:val="00DC10C9"/>
    <w:rsid w:val="00DC2123"/>
    <w:rsid w:val="00DC28A6"/>
    <w:rsid w:val="00DC3224"/>
    <w:rsid w:val="00DC3BCB"/>
    <w:rsid w:val="00DC47D0"/>
    <w:rsid w:val="00DC56AD"/>
    <w:rsid w:val="00DC5E6B"/>
    <w:rsid w:val="00DC6166"/>
    <w:rsid w:val="00DC6A9A"/>
    <w:rsid w:val="00DC75FB"/>
    <w:rsid w:val="00DC7A96"/>
    <w:rsid w:val="00DD0CF4"/>
    <w:rsid w:val="00DD1A4C"/>
    <w:rsid w:val="00DD27A6"/>
    <w:rsid w:val="00DD2F1A"/>
    <w:rsid w:val="00DD33AC"/>
    <w:rsid w:val="00DD392F"/>
    <w:rsid w:val="00DD3BF1"/>
    <w:rsid w:val="00DD435B"/>
    <w:rsid w:val="00DD6B8F"/>
    <w:rsid w:val="00DD7DFD"/>
    <w:rsid w:val="00DE0516"/>
    <w:rsid w:val="00DE1027"/>
    <w:rsid w:val="00DE2387"/>
    <w:rsid w:val="00DE2E2C"/>
    <w:rsid w:val="00DE3841"/>
    <w:rsid w:val="00DE423D"/>
    <w:rsid w:val="00DE48EB"/>
    <w:rsid w:val="00DE4F52"/>
    <w:rsid w:val="00DE5355"/>
    <w:rsid w:val="00DE57E7"/>
    <w:rsid w:val="00DF02A9"/>
    <w:rsid w:val="00DF0767"/>
    <w:rsid w:val="00DF1491"/>
    <w:rsid w:val="00DF2574"/>
    <w:rsid w:val="00DF39FB"/>
    <w:rsid w:val="00DF3C3A"/>
    <w:rsid w:val="00DF4347"/>
    <w:rsid w:val="00DF4BB7"/>
    <w:rsid w:val="00DF4D34"/>
    <w:rsid w:val="00DF65F2"/>
    <w:rsid w:val="00DF6EC6"/>
    <w:rsid w:val="00DF6EDB"/>
    <w:rsid w:val="00DF74E9"/>
    <w:rsid w:val="00DF772F"/>
    <w:rsid w:val="00DF7853"/>
    <w:rsid w:val="00E01A57"/>
    <w:rsid w:val="00E01D2E"/>
    <w:rsid w:val="00E03D94"/>
    <w:rsid w:val="00E04D1B"/>
    <w:rsid w:val="00E052CB"/>
    <w:rsid w:val="00E05716"/>
    <w:rsid w:val="00E06C2F"/>
    <w:rsid w:val="00E114A2"/>
    <w:rsid w:val="00E117F5"/>
    <w:rsid w:val="00E12B3C"/>
    <w:rsid w:val="00E166D5"/>
    <w:rsid w:val="00E16A6A"/>
    <w:rsid w:val="00E173F0"/>
    <w:rsid w:val="00E2108E"/>
    <w:rsid w:val="00E21B07"/>
    <w:rsid w:val="00E224BC"/>
    <w:rsid w:val="00E22778"/>
    <w:rsid w:val="00E2380A"/>
    <w:rsid w:val="00E23E4A"/>
    <w:rsid w:val="00E23FA3"/>
    <w:rsid w:val="00E302AA"/>
    <w:rsid w:val="00E3090F"/>
    <w:rsid w:val="00E30A3B"/>
    <w:rsid w:val="00E32505"/>
    <w:rsid w:val="00E33519"/>
    <w:rsid w:val="00E3377B"/>
    <w:rsid w:val="00E341FC"/>
    <w:rsid w:val="00E34796"/>
    <w:rsid w:val="00E35015"/>
    <w:rsid w:val="00E3722C"/>
    <w:rsid w:val="00E413B7"/>
    <w:rsid w:val="00E41427"/>
    <w:rsid w:val="00E425A7"/>
    <w:rsid w:val="00E427B7"/>
    <w:rsid w:val="00E43CBC"/>
    <w:rsid w:val="00E43CF0"/>
    <w:rsid w:val="00E441FD"/>
    <w:rsid w:val="00E4583D"/>
    <w:rsid w:val="00E50185"/>
    <w:rsid w:val="00E52027"/>
    <w:rsid w:val="00E547A4"/>
    <w:rsid w:val="00E556A2"/>
    <w:rsid w:val="00E55B07"/>
    <w:rsid w:val="00E566B6"/>
    <w:rsid w:val="00E56CFC"/>
    <w:rsid w:val="00E57835"/>
    <w:rsid w:val="00E6098B"/>
    <w:rsid w:val="00E60BA3"/>
    <w:rsid w:val="00E6148E"/>
    <w:rsid w:val="00E61540"/>
    <w:rsid w:val="00E62F7A"/>
    <w:rsid w:val="00E64B04"/>
    <w:rsid w:val="00E66F48"/>
    <w:rsid w:val="00E672F4"/>
    <w:rsid w:val="00E67BCC"/>
    <w:rsid w:val="00E708E2"/>
    <w:rsid w:val="00E74CCA"/>
    <w:rsid w:val="00E754B4"/>
    <w:rsid w:val="00E75D7E"/>
    <w:rsid w:val="00E8140C"/>
    <w:rsid w:val="00E81E70"/>
    <w:rsid w:val="00E839DA"/>
    <w:rsid w:val="00E857D6"/>
    <w:rsid w:val="00E85E49"/>
    <w:rsid w:val="00E87513"/>
    <w:rsid w:val="00E87968"/>
    <w:rsid w:val="00E87CB4"/>
    <w:rsid w:val="00E87CBF"/>
    <w:rsid w:val="00E902C7"/>
    <w:rsid w:val="00E9088B"/>
    <w:rsid w:val="00E92937"/>
    <w:rsid w:val="00E952FC"/>
    <w:rsid w:val="00EA00C7"/>
    <w:rsid w:val="00EA296B"/>
    <w:rsid w:val="00EA3313"/>
    <w:rsid w:val="00EA3907"/>
    <w:rsid w:val="00EA3B03"/>
    <w:rsid w:val="00EA4373"/>
    <w:rsid w:val="00EA43C5"/>
    <w:rsid w:val="00EA7CD0"/>
    <w:rsid w:val="00EB0BE6"/>
    <w:rsid w:val="00EB30BA"/>
    <w:rsid w:val="00EB3862"/>
    <w:rsid w:val="00EB412A"/>
    <w:rsid w:val="00EB4D7C"/>
    <w:rsid w:val="00EB7006"/>
    <w:rsid w:val="00EB7120"/>
    <w:rsid w:val="00EB7535"/>
    <w:rsid w:val="00EC0915"/>
    <w:rsid w:val="00EC0F71"/>
    <w:rsid w:val="00EC1578"/>
    <w:rsid w:val="00EC2084"/>
    <w:rsid w:val="00EC37F9"/>
    <w:rsid w:val="00EC396C"/>
    <w:rsid w:val="00EC3B3D"/>
    <w:rsid w:val="00EC642A"/>
    <w:rsid w:val="00EC719A"/>
    <w:rsid w:val="00ED0281"/>
    <w:rsid w:val="00ED0771"/>
    <w:rsid w:val="00ED0ABA"/>
    <w:rsid w:val="00ED0EDA"/>
    <w:rsid w:val="00ED156C"/>
    <w:rsid w:val="00ED1E22"/>
    <w:rsid w:val="00ED2726"/>
    <w:rsid w:val="00ED4B66"/>
    <w:rsid w:val="00ED4FFF"/>
    <w:rsid w:val="00ED5022"/>
    <w:rsid w:val="00ED6875"/>
    <w:rsid w:val="00ED7B47"/>
    <w:rsid w:val="00EE1854"/>
    <w:rsid w:val="00EE2118"/>
    <w:rsid w:val="00EE4E29"/>
    <w:rsid w:val="00EE5043"/>
    <w:rsid w:val="00EE5093"/>
    <w:rsid w:val="00EE5D27"/>
    <w:rsid w:val="00EE6B56"/>
    <w:rsid w:val="00EE71A0"/>
    <w:rsid w:val="00EF0BE1"/>
    <w:rsid w:val="00EF1DB1"/>
    <w:rsid w:val="00EF485E"/>
    <w:rsid w:val="00EF565A"/>
    <w:rsid w:val="00EF569E"/>
    <w:rsid w:val="00EF7DBE"/>
    <w:rsid w:val="00EF7E29"/>
    <w:rsid w:val="00F00FE3"/>
    <w:rsid w:val="00F01AA4"/>
    <w:rsid w:val="00F02C7E"/>
    <w:rsid w:val="00F03AC3"/>
    <w:rsid w:val="00F045C7"/>
    <w:rsid w:val="00F05DF1"/>
    <w:rsid w:val="00F06016"/>
    <w:rsid w:val="00F071D0"/>
    <w:rsid w:val="00F10131"/>
    <w:rsid w:val="00F108E7"/>
    <w:rsid w:val="00F11121"/>
    <w:rsid w:val="00F112B1"/>
    <w:rsid w:val="00F11FD0"/>
    <w:rsid w:val="00F12B79"/>
    <w:rsid w:val="00F1348F"/>
    <w:rsid w:val="00F14870"/>
    <w:rsid w:val="00F14A88"/>
    <w:rsid w:val="00F161DB"/>
    <w:rsid w:val="00F16AD5"/>
    <w:rsid w:val="00F17625"/>
    <w:rsid w:val="00F17746"/>
    <w:rsid w:val="00F20D0E"/>
    <w:rsid w:val="00F212C8"/>
    <w:rsid w:val="00F21910"/>
    <w:rsid w:val="00F2303A"/>
    <w:rsid w:val="00F238BF"/>
    <w:rsid w:val="00F23913"/>
    <w:rsid w:val="00F24A27"/>
    <w:rsid w:val="00F25259"/>
    <w:rsid w:val="00F278EE"/>
    <w:rsid w:val="00F30CE0"/>
    <w:rsid w:val="00F31CA4"/>
    <w:rsid w:val="00F3501F"/>
    <w:rsid w:val="00F35B27"/>
    <w:rsid w:val="00F35EFE"/>
    <w:rsid w:val="00F3720D"/>
    <w:rsid w:val="00F37B03"/>
    <w:rsid w:val="00F4215C"/>
    <w:rsid w:val="00F4227E"/>
    <w:rsid w:val="00F4313D"/>
    <w:rsid w:val="00F436CC"/>
    <w:rsid w:val="00F4629E"/>
    <w:rsid w:val="00F47328"/>
    <w:rsid w:val="00F47802"/>
    <w:rsid w:val="00F479EB"/>
    <w:rsid w:val="00F51396"/>
    <w:rsid w:val="00F51C79"/>
    <w:rsid w:val="00F52AD4"/>
    <w:rsid w:val="00F52C59"/>
    <w:rsid w:val="00F53037"/>
    <w:rsid w:val="00F55718"/>
    <w:rsid w:val="00F557C9"/>
    <w:rsid w:val="00F55B17"/>
    <w:rsid w:val="00F55E9E"/>
    <w:rsid w:val="00F5754E"/>
    <w:rsid w:val="00F60541"/>
    <w:rsid w:val="00F612E8"/>
    <w:rsid w:val="00F62BC4"/>
    <w:rsid w:val="00F63BBD"/>
    <w:rsid w:val="00F647D0"/>
    <w:rsid w:val="00F66ECB"/>
    <w:rsid w:val="00F6749C"/>
    <w:rsid w:val="00F71241"/>
    <w:rsid w:val="00F7134D"/>
    <w:rsid w:val="00F71448"/>
    <w:rsid w:val="00F71942"/>
    <w:rsid w:val="00F73994"/>
    <w:rsid w:val="00F73E99"/>
    <w:rsid w:val="00F747F6"/>
    <w:rsid w:val="00F76126"/>
    <w:rsid w:val="00F803F3"/>
    <w:rsid w:val="00F8269E"/>
    <w:rsid w:val="00F83C05"/>
    <w:rsid w:val="00F84F23"/>
    <w:rsid w:val="00F85A3C"/>
    <w:rsid w:val="00F85DC6"/>
    <w:rsid w:val="00F8608F"/>
    <w:rsid w:val="00F8732D"/>
    <w:rsid w:val="00F91233"/>
    <w:rsid w:val="00F912EA"/>
    <w:rsid w:val="00F9175F"/>
    <w:rsid w:val="00F91C73"/>
    <w:rsid w:val="00F928C6"/>
    <w:rsid w:val="00F92B48"/>
    <w:rsid w:val="00F931E1"/>
    <w:rsid w:val="00F93472"/>
    <w:rsid w:val="00F936B8"/>
    <w:rsid w:val="00F93750"/>
    <w:rsid w:val="00F95C45"/>
    <w:rsid w:val="00F95E0D"/>
    <w:rsid w:val="00F96FC6"/>
    <w:rsid w:val="00FA2066"/>
    <w:rsid w:val="00FA2F09"/>
    <w:rsid w:val="00FA4849"/>
    <w:rsid w:val="00FA58D0"/>
    <w:rsid w:val="00FA71C7"/>
    <w:rsid w:val="00FA786E"/>
    <w:rsid w:val="00FB0253"/>
    <w:rsid w:val="00FB276D"/>
    <w:rsid w:val="00FB27C2"/>
    <w:rsid w:val="00FB34E0"/>
    <w:rsid w:val="00FB512C"/>
    <w:rsid w:val="00FB5F76"/>
    <w:rsid w:val="00FB67B3"/>
    <w:rsid w:val="00FB7DB7"/>
    <w:rsid w:val="00FC057E"/>
    <w:rsid w:val="00FC2387"/>
    <w:rsid w:val="00FC28E1"/>
    <w:rsid w:val="00FC2DA4"/>
    <w:rsid w:val="00FC36DA"/>
    <w:rsid w:val="00FC4563"/>
    <w:rsid w:val="00FC7246"/>
    <w:rsid w:val="00FD02BB"/>
    <w:rsid w:val="00FD0E44"/>
    <w:rsid w:val="00FD592A"/>
    <w:rsid w:val="00FD6C31"/>
    <w:rsid w:val="00FD7047"/>
    <w:rsid w:val="00FD7783"/>
    <w:rsid w:val="00FE05DD"/>
    <w:rsid w:val="00FE303A"/>
    <w:rsid w:val="00FE56D1"/>
    <w:rsid w:val="00FE5EA6"/>
    <w:rsid w:val="00FE6DE6"/>
    <w:rsid w:val="00FE7423"/>
    <w:rsid w:val="00FE7A8D"/>
    <w:rsid w:val="00FF1028"/>
    <w:rsid w:val="00FF379A"/>
    <w:rsid w:val="00FF3BF7"/>
    <w:rsid w:val="00FF4786"/>
    <w:rsid w:val="00FF5ABE"/>
    <w:rsid w:val="00FF5BA3"/>
    <w:rsid w:val="00FF5BA5"/>
    <w:rsid w:val="00FF620C"/>
    <w:rsid w:val="00FF65CD"/>
    <w:rsid w:val="00FF688E"/>
    <w:rsid w:val="00FF714E"/>
    <w:rsid w:val="00FF7DB6"/>
    <w:rsid w:val="00FF7FD0"/>
    <w:rsid w:val="014113CF"/>
    <w:rsid w:val="01494A38"/>
    <w:rsid w:val="0154DA38"/>
    <w:rsid w:val="01AD55D5"/>
    <w:rsid w:val="01B037E6"/>
    <w:rsid w:val="0208B0C2"/>
    <w:rsid w:val="02588CCF"/>
    <w:rsid w:val="02A1B8A7"/>
    <w:rsid w:val="02B96332"/>
    <w:rsid w:val="02E10227"/>
    <w:rsid w:val="0399FF1A"/>
    <w:rsid w:val="03E97BAD"/>
    <w:rsid w:val="03F14DA9"/>
    <w:rsid w:val="0403470C"/>
    <w:rsid w:val="040AD931"/>
    <w:rsid w:val="04976C7B"/>
    <w:rsid w:val="04B2A876"/>
    <w:rsid w:val="051FB752"/>
    <w:rsid w:val="053DFAAA"/>
    <w:rsid w:val="05A78A25"/>
    <w:rsid w:val="0603B7F7"/>
    <w:rsid w:val="06BA31BE"/>
    <w:rsid w:val="070CF0F8"/>
    <w:rsid w:val="07A869D7"/>
    <w:rsid w:val="08C0C5A1"/>
    <w:rsid w:val="08CCEC1F"/>
    <w:rsid w:val="0951C34B"/>
    <w:rsid w:val="096AAC0B"/>
    <w:rsid w:val="09858BA4"/>
    <w:rsid w:val="0996C1D5"/>
    <w:rsid w:val="0A12F81B"/>
    <w:rsid w:val="0B36462B"/>
    <w:rsid w:val="0BF5FDA8"/>
    <w:rsid w:val="0C7BF491"/>
    <w:rsid w:val="0CBA5684"/>
    <w:rsid w:val="0CE3E194"/>
    <w:rsid w:val="0CE8B8C2"/>
    <w:rsid w:val="0D0EFCED"/>
    <w:rsid w:val="0D3E287B"/>
    <w:rsid w:val="0DAE47B9"/>
    <w:rsid w:val="0DD2907F"/>
    <w:rsid w:val="0DF97194"/>
    <w:rsid w:val="0E1B80DC"/>
    <w:rsid w:val="0E328CDF"/>
    <w:rsid w:val="0E4439F2"/>
    <w:rsid w:val="0E86A906"/>
    <w:rsid w:val="0E97F475"/>
    <w:rsid w:val="0EA958BB"/>
    <w:rsid w:val="0F2CF8E3"/>
    <w:rsid w:val="0F541DBC"/>
    <w:rsid w:val="0F5E81A3"/>
    <w:rsid w:val="0F9B52E8"/>
    <w:rsid w:val="0FBA562C"/>
    <w:rsid w:val="10230EDF"/>
    <w:rsid w:val="1070A0F8"/>
    <w:rsid w:val="10FE46F8"/>
    <w:rsid w:val="1199A18C"/>
    <w:rsid w:val="12739B75"/>
    <w:rsid w:val="13B6A699"/>
    <w:rsid w:val="143320E3"/>
    <w:rsid w:val="14FFA552"/>
    <w:rsid w:val="152064A4"/>
    <w:rsid w:val="1648F4A2"/>
    <w:rsid w:val="16969168"/>
    <w:rsid w:val="17959C0B"/>
    <w:rsid w:val="17A204B6"/>
    <w:rsid w:val="17B731F3"/>
    <w:rsid w:val="17E020D4"/>
    <w:rsid w:val="184246C9"/>
    <w:rsid w:val="1856E81F"/>
    <w:rsid w:val="18610A9A"/>
    <w:rsid w:val="187748D9"/>
    <w:rsid w:val="1889D9F7"/>
    <w:rsid w:val="1893DEAB"/>
    <w:rsid w:val="191A9BF7"/>
    <w:rsid w:val="194DC77B"/>
    <w:rsid w:val="196DE3F8"/>
    <w:rsid w:val="19C970BB"/>
    <w:rsid w:val="19D5612B"/>
    <w:rsid w:val="1A416B24"/>
    <w:rsid w:val="1B38ED90"/>
    <w:rsid w:val="1B77318D"/>
    <w:rsid w:val="1C3C78F3"/>
    <w:rsid w:val="1C9FF25A"/>
    <w:rsid w:val="1CA53497"/>
    <w:rsid w:val="1CBDFE0C"/>
    <w:rsid w:val="1D9E609E"/>
    <w:rsid w:val="1DB2F195"/>
    <w:rsid w:val="1E0B29B4"/>
    <w:rsid w:val="1E87744D"/>
    <w:rsid w:val="1F017A02"/>
    <w:rsid w:val="1FB0FCC2"/>
    <w:rsid w:val="1FF409E5"/>
    <w:rsid w:val="1FFFA1A5"/>
    <w:rsid w:val="204DEC42"/>
    <w:rsid w:val="212A14B1"/>
    <w:rsid w:val="216E8B89"/>
    <w:rsid w:val="219B083F"/>
    <w:rsid w:val="21A27F38"/>
    <w:rsid w:val="21A5DEC9"/>
    <w:rsid w:val="21EEE145"/>
    <w:rsid w:val="2291C31A"/>
    <w:rsid w:val="22B9E666"/>
    <w:rsid w:val="22CB9B1C"/>
    <w:rsid w:val="2485FC7D"/>
    <w:rsid w:val="24898C09"/>
    <w:rsid w:val="2491927E"/>
    <w:rsid w:val="24B420B8"/>
    <w:rsid w:val="250E5EFE"/>
    <w:rsid w:val="255FC9EC"/>
    <w:rsid w:val="259B7635"/>
    <w:rsid w:val="25D99FF3"/>
    <w:rsid w:val="26111601"/>
    <w:rsid w:val="262DB665"/>
    <w:rsid w:val="26DAF81A"/>
    <w:rsid w:val="2780495E"/>
    <w:rsid w:val="27FD05D3"/>
    <w:rsid w:val="29437605"/>
    <w:rsid w:val="29777FB1"/>
    <w:rsid w:val="29BB61BB"/>
    <w:rsid w:val="2A6AB683"/>
    <w:rsid w:val="2A75C0C3"/>
    <w:rsid w:val="2AA3AB81"/>
    <w:rsid w:val="2B093804"/>
    <w:rsid w:val="2B85016E"/>
    <w:rsid w:val="2BD66759"/>
    <w:rsid w:val="2BF11FF4"/>
    <w:rsid w:val="2C096013"/>
    <w:rsid w:val="2C462BFF"/>
    <w:rsid w:val="2C4E767C"/>
    <w:rsid w:val="2C94D8F7"/>
    <w:rsid w:val="2CDCDE16"/>
    <w:rsid w:val="2CE2E9D5"/>
    <w:rsid w:val="2CEE3242"/>
    <w:rsid w:val="2CF71FEE"/>
    <w:rsid w:val="2D1D744F"/>
    <w:rsid w:val="2D453E55"/>
    <w:rsid w:val="2D498265"/>
    <w:rsid w:val="2D7C70FF"/>
    <w:rsid w:val="2DC2A507"/>
    <w:rsid w:val="2DF8CD58"/>
    <w:rsid w:val="2EA881F1"/>
    <w:rsid w:val="2F06E0C1"/>
    <w:rsid w:val="2F07D169"/>
    <w:rsid w:val="2F6F1074"/>
    <w:rsid w:val="2F840C09"/>
    <w:rsid w:val="2FF0A649"/>
    <w:rsid w:val="2FF10EA3"/>
    <w:rsid w:val="30490484"/>
    <w:rsid w:val="30A3110D"/>
    <w:rsid w:val="30A9E63B"/>
    <w:rsid w:val="30BCF1E8"/>
    <w:rsid w:val="31015E55"/>
    <w:rsid w:val="31152CBC"/>
    <w:rsid w:val="3155C837"/>
    <w:rsid w:val="31EDE834"/>
    <w:rsid w:val="32519A10"/>
    <w:rsid w:val="328A1472"/>
    <w:rsid w:val="3298A825"/>
    <w:rsid w:val="32DDD7DA"/>
    <w:rsid w:val="333DE33D"/>
    <w:rsid w:val="337E5DBB"/>
    <w:rsid w:val="339763AC"/>
    <w:rsid w:val="33AC5645"/>
    <w:rsid w:val="33C46DFA"/>
    <w:rsid w:val="33D2487B"/>
    <w:rsid w:val="33F0107C"/>
    <w:rsid w:val="3406C728"/>
    <w:rsid w:val="3483A252"/>
    <w:rsid w:val="348CA342"/>
    <w:rsid w:val="34D2619A"/>
    <w:rsid w:val="34E987AE"/>
    <w:rsid w:val="34FDE636"/>
    <w:rsid w:val="3522F49C"/>
    <w:rsid w:val="352B3234"/>
    <w:rsid w:val="35826B26"/>
    <w:rsid w:val="35893FCE"/>
    <w:rsid w:val="366DF1FE"/>
    <w:rsid w:val="36A4C42B"/>
    <w:rsid w:val="36BAE8CF"/>
    <w:rsid w:val="370E4D82"/>
    <w:rsid w:val="3717EBD9"/>
    <w:rsid w:val="37413EDE"/>
    <w:rsid w:val="3763576F"/>
    <w:rsid w:val="37655BF4"/>
    <w:rsid w:val="377A3F18"/>
    <w:rsid w:val="379504A9"/>
    <w:rsid w:val="37D5A417"/>
    <w:rsid w:val="37E061E1"/>
    <w:rsid w:val="380A16E9"/>
    <w:rsid w:val="382EA719"/>
    <w:rsid w:val="38670408"/>
    <w:rsid w:val="3969FE30"/>
    <w:rsid w:val="39C2BCA6"/>
    <w:rsid w:val="39D347A2"/>
    <w:rsid w:val="39E2F6E3"/>
    <w:rsid w:val="3B556D69"/>
    <w:rsid w:val="3B799A01"/>
    <w:rsid w:val="3C6818A9"/>
    <w:rsid w:val="3D034BE9"/>
    <w:rsid w:val="3D2C29F6"/>
    <w:rsid w:val="3D50105E"/>
    <w:rsid w:val="3DADAFC0"/>
    <w:rsid w:val="3DC3B8BC"/>
    <w:rsid w:val="3DC8432A"/>
    <w:rsid w:val="3DD3E03A"/>
    <w:rsid w:val="3DDF4C00"/>
    <w:rsid w:val="3E8EA944"/>
    <w:rsid w:val="3EC3536F"/>
    <w:rsid w:val="3F1ACCED"/>
    <w:rsid w:val="3FA55E9A"/>
    <w:rsid w:val="40795E4F"/>
    <w:rsid w:val="408BADF8"/>
    <w:rsid w:val="4251D9ED"/>
    <w:rsid w:val="42B3320D"/>
    <w:rsid w:val="4302596E"/>
    <w:rsid w:val="43A988F9"/>
    <w:rsid w:val="4439A5E3"/>
    <w:rsid w:val="44922D8B"/>
    <w:rsid w:val="452CE204"/>
    <w:rsid w:val="452EB6FA"/>
    <w:rsid w:val="45751216"/>
    <w:rsid w:val="457F5365"/>
    <w:rsid w:val="45B1F5FC"/>
    <w:rsid w:val="45BE1640"/>
    <w:rsid w:val="45C79E17"/>
    <w:rsid w:val="45E7A553"/>
    <w:rsid w:val="462512FF"/>
    <w:rsid w:val="4675A5F5"/>
    <w:rsid w:val="4697B09A"/>
    <w:rsid w:val="46E09310"/>
    <w:rsid w:val="46FCE2C4"/>
    <w:rsid w:val="472BA3B3"/>
    <w:rsid w:val="472D897E"/>
    <w:rsid w:val="474D3062"/>
    <w:rsid w:val="47D748DA"/>
    <w:rsid w:val="47DB79BC"/>
    <w:rsid w:val="4809DAEE"/>
    <w:rsid w:val="4838848A"/>
    <w:rsid w:val="4872ACF6"/>
    <w:rsid w:val="487ADE47"/>
    <w:rsid w:val="48F59265"/>
    <w:rsid w:val="48FBD28D"/>
    <w:rsid w:val="4A0CE205"/>
    <w:rsid w:val="4A3E687B"/>
    <w:rsid w:val="4A56DDF0"/>
    <w:rsid w:val="4A64A846"/>
    <w:rsid w:val="4A8707B8"/>
    <w:rsid w:val="4ABFFE77"/>
    <w:rsid w:val="4B530AE4"/>
    <w:rsid w:val="4B793232"/>
    <w:rsid w:val="4C6BA18F"/>
    <w:rsid w:val="4C7C5FD2"/>
    <w:rsid w:val="4C91704C"/>
    <w:rsid w:val="4CBF5132"/>
    <w:rsid w:val="4D8EA14B"/>
    <w:rsid w:val="4DE190D1"/>
    <w:rsid w:val="4DE513B0"/>
    <w:rsid w:val="4E032FBF"/>
    <w:rsid w:val="4E494234"/>
    <w:rsid w:val="4EE7048A"/>
    <w:rsid w:val="4F149411"/>
    <w:rsid w:val="506C265A"/>
    <w:rsid w:val="50EFD7EC"/>
    <w:rsid w:val="51257B76"/>
    <w:rsid w:val="51568F8B"/>
    <w:rsid w:val="51914948"/>
    <w:rsid w:val="51D5853C"/>
    <w:rsid w:val="51D5E8FA"/>
    <w:rsid w:val="5231E679"/>
    <w:rsid w:val="52A77CAA"/>
    <w:rsid w:val="53C81FFD"/>
    <w:rsid w:val="54B3E163"/>
    <w:rsid w:val="55B971BF"/>
    <w:rsid w:val="55C0DD87"/>
    <w:rsid w:val="560F8F19"/>
    <w:rsid w:val="561D95CC"/>
    <w:rsid w:val="56AF659D"/>
    <w:rsid w:val="57833756"/>
    <w:rsid w:val="58D2CB74"/>
    <w:rsid w:val="58E3EF21"/>
    <w:rsid w:val="58E69637"/>
    <w:rsid w:val="59969CEF"/>
    <w:rsid w:val="59D9870A"/>
    <w:rsid w:val="59DB4398"/>
    <w:rsid w:val="5A134E04"/>
    <w:rsid w:val="5AA0B122"/>
    <w:rsid w:val="5AFCFBF8"/>
    <w:rsid w:val="5B8FDF39"/>
    <w:rsid w:val="5B9839AF"/>
    <w:rsid w:val="5BA9DAC4"/>
    <w:rsid w:val="5C309DCC"/>
    <w:rsid w:val="5C77B6BF"/>
    <w:rsid w:val="5CB359BD"/>
    <w:rsid w:val="5CDC7B92"/>
    <w:rsid w:val="5D4FCBCD"/>
    <w:rsid w:val="5DC93CEF"/>
    <w:rsid w:val="5EEB7BEE"/>
    <w:rsid w:val="5F01CA65"/>
    <w:rsid w:val="5F51F260"/>
    <w:rsid w:val="601B78AB"/>
    <w:rsid w:val="618F2D4C"/>
    <w:rsid w:val="61A48093"/>
    <w:rsid w:val="6239108D"/>
    <w:rsid w:val="627B94B3"/>
    <w:rsid w:val="62994892"/>
    <w:rsid w:val="636196D5"/>
    <w:rsid w:val="63A0A539"/>
    <w:rsid w:val="63FF92B7"/>
    <w:rsid w:val="6456DF87"/>
    <w:rsid w:val="651FC4BA"/>
    <w:rsid w:val="65CF20C8"/>
    <w:rsid w:val="66031B40"/>
    <w:rsid w:val="661BCFE5"/>
    <w:rsid w:val="6622BC42"/>
    <w:rsid w:val="672F8F78"/>
    <w:rsid w:val="67CCCA2A"/>
    <w:rsid w:val="67FC52E9"/>
    <w:rsid w:val="67FC8A33"/>
    <w:rsid w:val="6849064C"/>
    <w:rsid w:val="69179D0A"/>
    <w:rsid w:val="6951E504"/>
    <w:rsid w:val="696D0F0E"/>
    <w:rsid w:val="6A60A64A"/>
    <w:rsid w:val="6BAB2B05"/>
    <w:rsid w:val="6C518740"/>
    <w:rsid w:val="6D097513"/>
    <w:rsid w:val="6D590086"/>
    <w:rsid w:val="6D846FA4"/>
    <w:rsid w:val="6D878644"/>
    <w:rsid w:val="6E49F12C"/>
    <w:rsid w:val="6FA58627"/>
    <w:rsid w:val="7167E8E3"/>
    <w:rsid w:val="71BBB462"/>
    <w:rsid w:val="71BC3351"/>
    <w:rsid w:val="71BD7114"/>
    <w:rsid w:val="71C928EF"/>
    <w:rsid w:val="71F14F25"/>
    <w:rsid w:val="723BD790"/>
    <w:rsid w:val="72A52983"/>
    <w:rsid w:val="72B1797F"/>
    <w:rsid w:val="72B350BE"/>
    <w:rsid w:val="72BE3954"/>
    <w:rsid w:val="72EB4D4F"/>
    <w:rsid w:val="734F709E"/>
    <w:rsid w:val="737EB536"/>
    <w:rsid w:val="74279270"/>
    <w:rsid w:val="74365016"/>
    <w:rsid w:val="74448D53"/>
    <w:rsid w:val="74655A6E"/>
    <w:rsid w:val="74AFDE42"/>
    <w:rsid w:val="74DEDE30"/>
    <w:rsid w:val="753FF718"/>
    <w:rsid w:val="75559183"/>
    <w:rsid w:val="76792379"/>
    <w:rsid w:val="7683EF44"/>
    <w:rsid w:val="76FE41CA"/>
    <w:rsid w:val="77645E56"/>
    <w:rsid w:val="77C6B895"/>
    <w:rsid w:val="78C3ED57"/>
    <w:rsid w:val="7924EE6E"/>
    <w:rsid w:val="798103AC"/>
    <w:rsid w:val="79988978"/>
    <w:rsid w:val="79D472EB"/>
    <w:rsid w:val="79D7D107"/>
    <w:rsid w:val="7A121065"/>
    <w:rsid w:val="7ADCA183"/>
    <w:rsid w:val="7B44CC92"/>
    <w:rsid w:val="7B58FD42"/>
    <w:rsid w:val="7B608177"/>
    <w:rsid w:val="7B762CBE"/>
    <w:rsid w:val="7B8E772F"/>
    <w:rsid w:val="7BEFE5B6"/>
    <w:rsid w:val="7CFCD114"/>
    <w:rsid w:val="7D01F2DE"/>
    <w:rsid w:val="7F655FD6"/>
    <w:rsid w:val="7F885CC9"/>
    <w:rsid w:val="7FA2DEEB"/>
    <w:rsid w:val="7FDCD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7788D0"/>
  <w15:docId w15:val="{EF6586B4-8E42-4C01-941F-218C96D4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AB6"/>
    <w:rPr>
      <w:rFonts w:ascii="Verdana" w:hAnsi="Verdana"/>
      <w:sz w:val="19"/>
      <w:lang w:eastAsia="en-US"/>
    </w:rPr>
  </w:style>
  <w:style w:type="paragraph" w:styleId="Overskrift1">
    <w:name w:val="heading 1"/>
    <w:basedOn w:val="Normal"/>
    <w:next w:val="Normal"/>
    <w:qFormat/>
    <w:rsid w:val="00096ED3"/>
    <w:pPr>
      <w:numPr>
        <w:numId w:val="2"/>
      </w:numPr>
      <w:spacing w:before="240" w:after="120"/>
      <w:ind w:right="-567"/>
      <w:outlineLvl w:val="0"/>
    </w:pPr>
    <w:rPr>
      <w:b/>
      <w:color w:val="0000FF"/>
      <w:sz w:val="28"/>
    </w:rPr>
  </w:style>
  <w:style w:type="paragraph" w:styleId="Overskrift2">
    <w:name w:val="heading 2"/>
    <w:basedOn w:val="Overskrift1"/>
    <w:next w:val="Normal"/>
    <w:link w:val="Overskrift2Tegn"/>
    <w:qFormat/>
    <w:rsid w:val="00F84F23"/>
    <w:pPr>
      <w:numPr>
        <w:ilvl w:val="1"/>
      </w:numPr>
      <w:spacing w:after="60"/>
      <w:outlineLvl w:val="1"/>
    </w:pPr>
    <w:rPr>
      <w:sz w:val="24"/>
    </w:rPr>
  </w:style>
  <w:style w:type="paragraph" w:styleId="Overskrift3">
    <w:name w:val="heading 3"/>
    <w:basedOn w:val="Overskrift2"/>
    <w:next w:val="Normal"/>
    <w:qFormat/>
    <w:rsid w:val="00F84F23"/>
    <w:pPr>
      <w:keepNext/>
      <w:numPr>
        <w:ilvl w:val="2"/>
      </w:numPr>
      <w:outlineLvl w:val="2"/>
    </w:pPr>
    <w:rPr>
      <w:b w:val="0"/>
      <w:i/>
    </w:rPr>
  </w:style>
  <w:style w:type="paragraph" w:styleId="Overskrift4">
    <w:name w:val="heading 4"/>
    <w:basedOn w:val="Overskrift3"/>
    <w:next w:val="Normal"/>
    <w:qFormat/>
    <w:rsid w:val="00F84F23"/>
    <w:pPr>
      <w:numPr>
        <w:ilvl w:val="3"/>
      </w:numPr>
      <w:outlineLvl w:val="3"/>
    </w:pPr>
    <w:rPr>
      <w:b/>
    </w:rPr>
  </w:style>
  <w:style w:type="paragraph" w:styleId="Overskrift5">
    <w:name w:val="heading 5"/>
    <w:basedOn w:val="Overskrift4"/>
    <w:next w:val="Normal"/>
    <w:qFormat/>
    <w:rsid w:val="00F84F23"/>
    <w:pPr>
      <w:numPr>
        <w:ilvl w:val="4"/>
      </w:numPr>
      <w:outlineLvl w:val="4"/>
    </w:pPr>
    <w:rPr>
      <w:b w:val="0"/>
      <w:sz w:val="22"/>
    </w:rPr>
  </w:style>
  <w:style w:type="paragraph" w:styleId="Overskrift6">
    <w:name w:val="heading 6"/>
    <w:basedOn w:val="Overskrift5"/>
    <w:next w:val="Normal"/>
    <w:qFormat/>
    <w:rsid w:val="00F84F23"/>
    <w:pPr>
      <w:numPr>
        <w:ilvl w:val="5"/>
      </w:numPr>
      <w:outlineLvl w:val="5"/>
    </w:pPr>
    <w:rPr>
      <w:i w:val="0"/>
      <w:sz w:val="19"/>
      <w:u w:val="single"/>
    </w:rPr>
  </w:style>
  <w:style w:type="paragraph" w:styleId="Overskrift7">
    <w:name w:val="heading 7"/>
    <w:basedOn w:val="Normal"/>
    <w:next w:val="Normal"/>
    <w:qFormat/>
    <w:rsid w:val="00F84F23"/>
    <w:pPr>
      <w:numPr>
        <w:ilvl w:val="6"/>
        <w:numId w:val="2"/>
      </w:numPr>
      <w:outlineLvl w:val="6"/>
    </w:pPr>
    <w:rPr>
      <w:sz w:val="16"/>
    </w:rPr>
  </w:style>
  <w:style w:type="paragraph" w:styleId="Overskrift8">
    <w:name w:val="heading 8"/>
    <w:basedOn w:val="Normal"/>
    <w:next w:val="Normal"/>
    <w:qFormat/>
    <w:rsid w:val="00F84F23"/>
    <w:pPr>
      <w:numPr>
        <w:ilvl w:val="7"/>
        <w:numId w:val="2"/>
      </w:numPr>
      <w:outlineLvl w:val="7"/>
    </w:pPr>
    <w:rPr>
      <w:rFonts w:ascii="Times" w:hAnsi="Times"/>
      <w:i/>
    </w:rPr>
  </w:style>
  <w:style w:type="paragraph" w:styleId="Overskrift9">
    <w:name w:val="heading 9"/>
    <w:basedOn w:val="Normal"/>
    <w:next w:val="Normal"/>
    <w:qFormat/>
    <w:rsid w:val="00F84F23"/>
    <w:pPr>
      <w:numPr>
        <w:ilvl w:val="8"/>
        <w:numId w:val="2"/>
      </w:numPr>
      <w:outlineLvl w:val="8"/>
    </w:pPr>
    <w:rPr>
      <w:rFonts w:ascii="Times" w:hAnsi="Times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84F23"/>
    <w:rPr>
      <w:rFonts w:ascii="Verdana" w:hAnsi="Verdana"/>
      <w:b/>
      <w:color w:val="0000FF"/>
      <w:sz w:val="24"/>
      <w:lang w:eastAsia="en-US"/>
    </w:rPr>
  </w:style>
  <w:style w:type="paragraph" w:customStyle="1" w:styleId="TabHeading">
    <w:name w:val="Tab Heading"/>
    <w:basedOn w:val="Normal"/>
    <w:next w:val="Normal"/>
    <w:rsid w:val="00F84F23"/>
    <w:pPr>
      <w:spacing w:before="60" w:after="60"/>
    </w:pPr>
    <w:rPr>
      <w:b/>
    </w:rPr>
  </w:style>
  <w:style w:type="paragraph" w:styleId="Vanliginnrykk">
    <w:name w:val="Normal Indent"/>
    <w:basedOn w:val="Normal"/>
    <w:rsid w:val="00F84F23"/>
    <w:pPr>
      <w:ind w:left="851"/>
    </w:pPr>
  </w:style>
  <w:style w:type="paragraph" w:customStyle="1" w:styleId="BulletIndent">
    <w:name w:val="Bullet Indent"/>
    <w:basedOn w:val="Bullet"/>
    <w:rsid w:val="00F84F23"/>
    <w:pPr>
      <w:numPr>
        <w:numId w:val="0"/>
      </w:numPr>
      <w:tabs>
        <w:tab w:val="num" w:pos="720"/>
      </w:tabs>
      <w:ind w:left="1418" w:hanging="357"/>
    </w:pPr>
  </w:style>
  <w:style w:type="paragraph" w:customStyle="1" w:styleId="Bullet">
    <w:name w:val="Bullet"/>
    <w:basedOn w:val="Normal"/>
    <w:rsid w:val="00F84F23"/>
    <w:pPr>
      <w:numPr>
        <w:numId w:val="1"/>
      </w:numPr>
      <w:tabs>
        <w:tab w:val="clear" w:pos="360"/>
      </w:tabs>
      <w:spacing w:after="60"/>
      <w:ind w:left="584" w:hanging="357"/>
    </w:pPr>
  </w:style>
  <w:style w:type="paragraph" w:customStyle="1" w:styleId="TabLine">
    <w:name w:val="Tab Line"/>
    <w:basedOn w:val="Normal"/>
    <w:rsid w:val="00F84F23"/>
    <w:pPr>
      <w:spacing w:after="60"/>
    </w:pPr>
  </w:style>
  <w:style w:type="paragraph" w:styleId="Topptekst">
    <w:name w:val="header"/>
    <w:basedOn w:val="Normal"/>
    <w:rsid w:val="00F84F2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84F23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sid w:val="00F84F23"/>
    <w:rPr>
      <w:position w:val="6"/>
      <w:sz w:val="16"/>
    </w:rPr>
  </w:style>
  <w:style w:type="paragraph" w:styleId="INNH1">
    <w:name w:val="toc 1"/>
    <w:basedOn w:val="Normal"/>
    <w:next w:val="Normal"/>
    <w:autoRedefine/>
    <w:uiPriority w:val="39"/>
    <w:rsid w:val="006F2789"/>
    <w:pPr>
      <w:tabs>
        <w:tab w:val="left" w:pos="380"/>
        <w:tab w:val="right" w:leader="dot" w:pos="8222"/>
      </w:tabs>
      <w:spacing w:before="120" w:after="120"/>
    </w:pPr>
    <w:rPr>
      <w:rFonts w:eastAsiaTheme="minorEastAsia"/>
      <w:b/>
      <w:bCs/>
      <w:caps/>
      <w:noProof/>
      <w:sz w:val="20"/>
    </w:rPr>
  </w:style>
  <w:style w:type="paragraph" w:styleId="INNH2">
    <w:name w:val="toc 2"/>
    <w:basedOn w:val="INNH1"/>
    <w:next w:val="Normal"/>
    <w:autoRedefine/>
    <w:uiPriority w:val="39"/>
    <w:rsid w:val="003B28DD"/>
    <w:pPr>
      <w:tabs>
        <w:tab w:val="clear" w:pos="380"/>
        <w:tab w:val="left" w:pos="567"/>
      </w:tabs>
      <w:spacing w:before="0" w:after="0"/>
      <w:ind w:left="190"/>
    </w:pPr>
    <w:rPr>
      <w:b w:val="0"/>
      <w:bCs w:val="0"/>
      <w:caps w:val="0"/>
      <w:smallCaps/>
    </w:rPr>
  </w:style>
  <w:style w:type="paragraph" w:customStyle="1" w:styleId="Hint">
    <w:name w:val="Hint"/>
    <w:basedOn w:val="Normal"/>
    <w:rsid w:val="00F84F23"/>
    <w:rPr>
      <w:color w:val="FF0000"/>
    </w:rPr>
  </w:style>
  <w:style w:type="paragraph" w:customStyle="1" w:styleId="DokumentHeading1">
    <w:name w:val="Dokument_Heading1"/>
    <w:basedOn w:val="Normal"/>
    <w:autoRedefine/>
    <w:rsid w:val="00F84F23"/>
    <w:rPr>
      <w:b/>
      <w:smallCaps/>
      <w:color w:val="000080"/>
      <w:sz w:val="32"/>
    </w:rPr>
  </w:style>
  <w:style w:type="paragraph" w:customStyle="1" w:styleId="DokumentHeading2">
    <w:name w:val="Dokument_Heading2"/>
    <w:basedOn w:val="DokumentHeading1"/>
    <w:rsid w:val="00F84F23"/>
    <w:rPr>
      <w:sz w:val="24"/>
    </w:rPr>
  </w:style>
  <w:style w:type="paragraph" w:styleId="Fotnotetekst">
    <w:name w:val="footnote text"/>
    <w:basedOn w:val="Normal"/>
    <w:semiHidden/>
    <w:rsid w:val="00F84F23"/>
  </w:style>
  <w:style w:type="paragraph" w:styleId="Indeks1">
    <w:name w:val="index 1"/>
    <w:basedOn w:val="Normal"/>
    <w:next w:val="Normal"/>
    <w:autoRedefine/>
    <w:semiHidden/>
    <w:rsid w:val="00F84F23"/>
  </w:style>
  <w:style w:type="paragraph" w:customStyle="1" w:styleId="Innhold">
    <w:name w:val="Innhold"/>
    <w:basedOn w:val="Normal"/>
    <w:rsid w:val="00F84F23"/>
    <w:pPr>
      <w:ind w:left="-1134"/>
    </w:pPr>
  </w:style>
  <w:style w:type="paragraph" w:customStyle="1" w:styleId="Kapitteloppbygging">
    <w:name w:val="Kapitteloppbygging"/>
    <w:basedOn w:val="Normal"/>
    <w:rsid w:val="00F84F23"/>
    <w:pPr>
      <w:ind w:left="1134" w:hanging="1134"/>
    </w:pPr>
  </w:style>
  <w:style w:type="character" w:styleId="Sidetall">
    <w:name w:val="page number"/>
    <w:basedOn w:val="Standardskriftforavsnitt"/>
    <w:rsid w:val="00F84F23"/>
  </w:style>
  <w:style w:type="paragraph" w:customStyle="1" w:styleId="Tabelloverskrift">
    <w:name w:val="Tabell_overskrift"/>
    <w:basedOn w:val="Normal"/>
    <w:rsid w:val="00F84F23"/>
    <w:rPr>
      <w:b/>
      <w:smallCaps/>
    </w:rPr>
  </w:style>
  <w:style w:type="paragraph" w:styleId="INNH3">
    <w:name w:val="toc 3"/>
    <w:basedOn w:val="INNH2"/>
    <w:next w:val="Normal"/>
    <w:autoRedefine/>
    <w:uiPriority w:val="39"/>
    <w:rsid w:val="00A465F5"/>
    <w:pPr>
      <w:tabs>
        <w:tab w:val="left" w:pos="1140"/>
      </w:tabs>
      <w:ind w:left="380"/>
    </w:pPr>
    <w:rPr>
      <w:i/>
      <w:iCs/>
      <w:smallCaps w:val="0"/>
    </w:rPr>
  </w:style>
  <w:style w:type="paragraph" w:styleId="INNH4">
    <w:name w:val="toc 4"/>
    <w:basedOn w:val="INNH3"/>
    <w:next w:val="Normal"/>
    <w:autoRedefine/>
    <w:semiHidden/>
    <w:rsid w:val="00F84F23"/>
    <w:pPr>
      <w:ind w:left="570"/>
    </w:pPr>
    <w:rPr>
      <w:i w:val="0"/>
      <w:iCs w:val="0"/>
      <w:sz w:val="18"/>
      <w:szCs w:val="18"/>
    </w:rPr>
  </w:style>
  <w:style w:type="paragraph" w:styleId="INNH5">
    <w:name w:val="toc 5"/>
    <w:basedOn w:val="INNH4"/>
    <w:next w:val="Normal"/>
    <w:autoRedefine/>
    <w:semiHidden/>
    <w:rsid w:val="00F84F23"/>
    <w:pPr>
      <w:ind w:left="760"/>
    </w:pPr>
  </w:style>
  <w:style w:type="paragraph" w:styleId="INNH6">
    <w:name w:val="toc 6"/>
    <w:basedOn w:val="INNH5"/>
    <w:next w:val="Normal"/>
    <w:autoRedefine/>
    <w:semiHidden/>
    <w:rsid w:val="00F84F23"/>
    <w:pPr>
      <w:ind w:left="950"/>
    </w:pPr>
  </w:style>
  <w:style w:type="paragraph" w:styleId="INNH7">
    <w:name w:val="toc 7"/>
    <w:basedOn w:val="Normal"/>
    <w:next w:val="Normal"/>
    <w:autoRedefine/>
    <w:semiHidden/>
    <w:rsid w:val="00F84F23"/>
    <w:pPr>
      <w:ind w:left="114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F84F23"/>
    <w:pPr>
      <w:ind w:left="133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F84F23"/>
    <w:pPr>
      <w:ind w:left="1520"/>
    </w:pPr>
    <w:rPr>
      <w:rFonts w:ascii="Times New Roman" w:hAnsi="Times New Roman"/>
      <w:sz w:val="18"/>
      <w:szCs w:val="18"/>
    </w:rPr>
  </w:style>
  <w:style w:type="paragraph" w:customStyle="1" w:styleId="Listebull1">
    <w:name w:val="Liste_bull_1"/>
    <w:basedOn w:val="Normal"/>
    <w:rsid w:val="00F84F23"/>
    <w:pPr>
      <w:ind w:left="284" w:hanging="283"/>
    </w:pPr>
  </w:style>
  <w:style w:type="paragraph" w:customStyle="1" w:styleId="ListeBullet">
    <w:name w:val="Liste_Bullet"/>
    <w:basedOn w:val="Normal"/>
    <w:rsid w:val="00F84F23"/>
    <w:pPr>
      <w:ind w:left="284" w:hanging="283"/>
    </w:pPr>
  </w:style>
  <w:style w:type="paragraph" w:customStyle="1" w:styleId="ListeNumm">
    <w:name w:val="Liste_Numm"/>
    <w:basedOn w:val="Normal"/>
    <w:rsid w:val="00F84F23"/>
    <w:pPr>
      <w:ind w:left="284" w:hanging="283"/>
    </w:pPr>
  </w:style>
  <w:style w:type="paragraph" w:customStyle="1" w:styleId="Tabell1">
    <w:name w:val="Tabell_1"/>
    <w:basedOn w:val="Normal"/>
    <w:rsid w:val="00F84F23"/>
  </w:style>
  <w:style w:type="paragraph" w:customStyle="1" w:styleId="TabellHode">
    <w:name w:val="Tabell_Hode"/>
    <w:basedOn w:val="Normal"/>
    <w:rsid w:val="00F84F23"/>
    <w:pPr>
      <w:spacing w:before="60" w:after="60"/>
    </w:pPr>
    <w:rPr>
      <w:b/>
      <w:i/>
    </w:rPr>
  </w:style>
  <w:style w:type="table" w:styleId="Tabellrutenett">
    <w:name w:val="Table Grid"/>
    <w:basedOn w:val="Vanligtabell"/>
    <w:uiPriority w:val="39"/>
    <w:rsid w:val="00F84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qFormat/>
    <w:rsid w:val="00F84F23"/>
    <w:rPr>
      <w:b/>
      <w:bCs/>
      <w:sz w:val="20"/>
    </w:rPr>
  </w:style>
  <w:style w:type="character" w:styleId="Hyperkobling">
    <w:name w:val="Hyperlink"/>
    <w:basedOn w:val="Standardskriftforavsnitt"/>
    <w:uiPriority w:val="99"/>
    <w:rsid w:val="00F84F23"/>
    <w:rPr>
      <w:color w:val="0000FF"/>
      <w:u w:val="single"/>
    </w:rPr>
  </w:style>
  <w:style w:type="paragraph" w:styleId="Brdtekstinnrykk2">
    <w:name w:val="Body Text Indent 2"/>
    <w:basedOn w:val="Normal"/>
    <w:rsid w:val="00F84F23"/>
    <w:pPr>
      <w:ind w:left="748" w:hanging="561"/>
    </w:pPr>
    <w:rPr>
      <w:rFonts w:ascii="Times New Roman" w:hAnsi="Times New Roman"/>
      <w:sz w:val="24"/>
      <w:lang w:val="nb-NO"/>
    </w:rPr>
  </w:style>
  <w:style w:type="paragraph" w:styleId="Brdtekstinnrykk3">
    <w:name w:val="Body Text Indent 3"/>
    <w:basedOn w:val="Normal"/>
    <w:rsid w:val="00F84F23"/>
    <w:pPr>
      <w:ind w:left="709"/>
    </w:pPr>
    <w:rPr>
      <w:rFonts w:ascii="Times New Roman" w:hAnsi="Times New Roman"/>
      <w:sz w:val="24"/>
      <w:lang w:val="nb-NO"/>
    </w:rPr>
  </w:style>
  <w:style w:type="paragraph" w:styleId="Brdtekst">
    <w:name w:val="Body Text"/>
    <w:basedOn w:val="Normal"/>
    <w:rsid w:val="00F84F23"/>
    <w:rPr>
      <w:rFonts w:ascii="Times New Roman" w:hAnsi="Times New Roman"/>
      <w:i/>
      <w:iCs/>
      <w:sz w:val="24"/>
      <w:szCs w:val="24"/>
      <w:lang w:val="nb-NO"/>
    </w:rPr>
  </w:style>
  <w:style w:type="paragraph" w:customStyle="1" w:styleId="stikktittelunderl">
    <w:name w:val="stikktittelunderl"/>
    <w:basedOn w:val="Normal"/>
    <w:rsid w:val="00F84F2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rdtekst2">
    <w:name w:val="Body Text 2"/>
    <w:basedOn w:val="Normal"/>
    <w:rsid w:val="00F84F23"/>
    <w:rPr>
      <w:rFonts w:ascii="Times New Roman" w:hAnsi="Times New Roman"/>
      <w:i/>
      <w:iCs/>
      <w:color w:val="FF0000"/>
      <w:sz w:val="24"/>
      <w:szCs w:val="24"/>
      <w:lang w:val="nb-NO"/>
    </w:rPr>
  </w:style>
  <w:style w:type="paragraph" w:styleId="Brdtekst3">
    <w:name w:val="Body Text 3"/>
    <w:basedOn w:val="Normal"/>
    <w:rsid w:val="00F84F23"/>
    <w:rPr>
      <w:rFonts w:ascii="Times New Roman" w:hAnsi="Times New Roman"/>
      <w:color w:val="FF0000"/>
      <w:sz w:val="24"/>
      <w:szCs w:val="24"/>
      <w:lang w:val="nb-NO"/>
    </w:rPr>
  </w:style>
  <w:style w:type="paragraph" w:styleId="NormalWeb">
    <w:name w:val="Normal (Web)"/>
    <w:basedOn w:val="Normal"/>
    <w:uiPriority w:val="99"/>
    <w:rsid w:val="00F84F2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  <w:style w:type="character" w:styleId="Fulgthyperkobling">
    <w:name w:val="FollowedHyperlink"/>
    <w:basedOn w:val="Standardskriftforavsnitt"/>
    <w:rsid w:val="00F84F23"/>
    <w:rPr>
      <w:color w:val="800080"/>
      <w:u w:val="single"/>
    </w:rPr>
  </w:style>
  <w:style w:type="character" w:customStyle="1" w:styleId="msoins0">
    <w:name w:val="msoins"/>
    <w:basedOn w:val="Standardskriftforavsnitt"/>
    <w:rsid w:val="00F84F23"/>
    <w:rPr>
      <w:color w:val="008080"/>
      <w:u w:val="single"/>
    </w:rPr>
  </w:style>
  <w:style w:type="character" w:styleId="Sterk">
    <w:name w:val="Strong"/>
    <w:basedOn w:val="Standardskriftforavsnitt"/>
    <w:uiPriority w:val="22"/>
    <w:qFormat/>
    <w:rsid w:val="00F84F23"/>
    <w:rPr>
      <w:b/>
      <w:bCs/>
    </w:rPr>
  </w:style>
  <w:style w:type="character" w:customStyle="1" w:styleId="CharChar">
    <w:name w:val="Char Char"/>
    <w:basedOn w:val="Standardskriftforavsnitt"/>
    <w:rsid w:val="00F84F23"/>
    <w:rPr>
      <w:rFonts w:ascii="Arial" w:hAnsi="Arial" w:cs="Arial"/>
      <w:b/>
      <w:bCs/>
      <w:i/>
      <w:iCs/>
      <w:sz w:val="28"/>
      <w:szCs w:val="28"/>
      <w:lang w:val="nn-NO" w:eastAsia="en-US" w:bidi="ar-SA"/>
    </w:rPr>
  </w:style>
  <w:style w:type="character" w:customStyle="1" w:styleId="CharChar1">
    <w:name w:val="Char Char1"/>
    <w:basedOn w:val="Standardskriftforavsnitt"/>
    <w:rsid w:val="00F84F23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customStyle="1" w:styleId="aleft1">
    <w:name w:val="a left1"/>
    <w:basedOn w:val="Normal"/>
    <w:rsid w:val="00F84F23"/>
    <w:pPr>
      <w:spacing w:before="240" w:line="312" w:lineRule="atLeast"/>
      <w:ind w:right="480"/>
    </w:pPr>
    <w:rPr>
      <w:rFonts w:ascii="Times New Roman" w:hAnsi="Times New Roman"/>
      <w:sz w:val="26"/>
      <w:szCs w:val="26"/>
      <w:lang w:val="nb-NO" w:eastAsia="nb-NO"/>
    </w:rPr>
  </w:style>
  <w:style w:type="paragraph" w:customStyle="1" w:styleId="intro">
    <w:name w:val="intro"/>
    <w:basedOn w:val="Normal"/>
    <w:rsid w:val="00F84F2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  <w:style w:type="paragraph" w:customStyle="1" w:styleId="articlebyline">
    <w:name w:val="articlebyline"/>
    <w:basedOn w:val="Normal"/>
    <w:rsid w:val="00F84F2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b-NO" w:eastAsia="nb-NO"/>
    </w:rPr>
  </w:style>
  <w:style w:type="character" w:customStyle="1" w:styleId="credit">
    <w:name w:val="credit"/>
    <w:basedOn w:val="Standardskriftforavsnitt"/>
    <w:rsid w:val="00F84F23"/>
  </w:style>
  <w:style w:type="paragraph" w:customStyle="1" w:styleId="k-a7">
    <w:name w:val="k-a7"/>
    <w:basedOn w:val="Normal"/>
    <w:rsid w:val="00F84F23"/>
    <w:pPr>
      <w:spacing w:after="120" w:line="312" w:lineRule="atLeast"/>
    </w:pPr>
    <w:rPr>
      <w:rFonts w:ascii="Times New Roman" w:hAnsi="Times New Roman"/>
      <w:sz w:val="24"/>
      <w:szCs w:val="24"/>
      <w:lang w:val="nb-NO" w:eastAsia="nb-NO"/>
    </w:rPr>
  </w:style>
  <w:style w:type="paragraph" w:customStyle="1" w:styleId="DefaultText">
    <w:name w:val="Default Text"/>
    <w:basedOn w:val="Normal"/>
    <w:rsid w:val="00F84F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lang w:val="nb-NO" w:eastAsia="nb-NO"/>
    </w:rPr>
  </w:style>
  <w:style w:type="paragraph" w:styleId="Liste">
    <w:name w:val="List"/>
    <w:basedOn w:val="Normal"/>
    <w:rsid w:val="00F84F23"/>
    <w:pPr>
      <w:ind w:left="283" w:hanging="283"/>
    </w:pPr>
  </w:style>
  <w:style w:type="paragraph" w:styleId="Liste2">
    <w:name w:val="List 2"/>
    <w:basedOn w:val="Normal"/>
    <w:rsid w:val="00F84F23"/>
    <w:pPr>
      <w:ind w:left="566" w:hanging="283"/>
    </w:pPr>
  </w:style>
  <w:style w:type="paragraph" w:styleId="Punktliste2">
    <w:name w:val="List Bullet 2"/>
    <w:basedOn w:val="Normal"/>
    <w:rsid w:val="00F84F23"/>
    <w:pPr>
      <w:numPr>
        <w:numId w:val="3"/>
      </w:numPr>
    </w:pPr>
  </w:style>
  <w:style w:type="paragraph" w:styleId="Punktliste3">
    <w:name w:val="List Bullet 3"/>
    <w:basedOn w:val="Normal"/>
    <w:rsid w:val="00F84F23"/>
    <w:pPr>
      <w:numPr>
        <w:numId w:val="4"/>
      </w:numPr>
    </w:pPr>
  </w:style>
  <w:style w:type="table" w:styleId="Tabellrutenett1">
    <w:name w:val="Table Grid 1"/>
    <w:basedOn w:val="Vanligtabell"/>
    <w:rsid w:val="00F84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F84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ekst1">
    <w:name w:val="tekst1"/>
    <w:basedOn w:val="Standardskriftforavsnitt"/>
    <w:rsid w:val="00F84F23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Dokumentkart">
    <w:name w:val="Document Map"/>
    <w:basedOn w:val="Normal"/>
    <w:semiHidden/>
    <w:rsid w:val="007A2ED9"/>
    <w:pPr>
      <w:shd w:val="clear" w:color="auto" w:fill="000080"/>
    </w:pPr>
    <w:rPr>
      <w:rFonts w:ascii="Tahoma" w:hAnsi="Tahoma" w:cs="Tahoma"/>
      <w:sz w:val="20"/>
    </w:rPr>
  </w:style>
  <w:style w:type="character" w:customStyle="1" w:styleId="TeiknTeikn1">
    <w:name w:val="Teikn Teikn1"/>
    <w:basedOn w:val="Standardskriftforavsnitt"/>
    <w:rsid w:val="00127AB6"/>
    <w:rPr>
      <w:rFonts w:ascii="Verdana" w:hAnsi="Verdana"/>
      <w:b/>
      <w:color w:val="0000FF"/>
      <w:sz w:val="24"/>
      <w:lang w:val="nn-NO" w:eastAsia="en-US" w:bidi="ar-SA"/>
    </w:rPr>
  </w:style>
  <w:style w:type="character" w:styleId="Utheving">
    <w:name w:val="Emphasis"/>
    <w:basedOn w:val="Standardskriftforavsnitt"/>
    <w:qFormat/>
    <w:rsid w:val="00F557C9"/>
    <w:rPr>
      <w:i/>
      <w:iCs/>
    </w:rPr>
  </w:style>
  <w:style w:type="paragraph" w:styleId="Bobletekst">
    <w:name w:val="Balloon Text"/>
    <w:basedOn w:val="Normal"/>
    <w:link w:val="BobletekstTegn"/>
    <w:rsid w:val="004D5A5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D5A54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096ED3"/>
    <w:pPr>
      <w:ind w:left="720"/>
      <w:contextualSpacing/>
    </w:pPr>
  </w:style>
  <w:style w:type="paragraph" w:customStyle="1" w:styleId="Default">
    <w:name w:val="Default"/>
    <w:rsid w:val="002F4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Enkelttabell3">
    <w:name w:val="Table Simple 3"/>
    <w:basedOn w:val="Vanligtabell"/>
    <w:rsid w:val="00B36B6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profesjonell">
    <w:name w:val="Table Professional"/>
    <w:basedOn w:val="Vanligtabell"/>
    <w:rsid w:val="00B36B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3">
    <w:name w:val="Table Columns 3"/>
    <w:basedOn w:val="Vanligtabell"/>
    <w:rsid w:val="00B36B6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B36B6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3">
    <w:name w:val="List 3"/>
    <w:basedOn w:val="Normal"/>
    <w:rsid w:val="009C3CE5"/>
    <w:pPr>
      <w:ind w:left="849" w:hanging="283"/>
      <w:contextualSpacing/>
    </w:pPr>
  </w:style>
  <w:style w:type="table" w:styleId="Middelsrutenett1uthevingsfarge1">
    <w:name w:val="Medium Grid 1 Accent 1"/>
    <w:basedOn w:val="Vanligtabell"/>
    <w:uiPriority w:val="67"/>
    <w:rsid w:val="00FF5B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FF5B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ell-3D-effekt2">
    <w:name w:val="Table 3D effects 2"/>
    <w:basedOn w:val="Vanligtabell"/>
    <w:rsid w:val="00016C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1">
    <w:name w:val="Table 3D effects 1"/>
    <w:basedOn w:val="Vanligtabell"/>
    <w:rsid w:val="00016C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Fargeriklisteuthevingsfarge3">
    <w:name w:val="Colorful List Accent 3"/>
    <w:basedOn w:val="Vanligtabell"/>
    <w:uiPriority w:val="72"/>
    <w:rsid w:val="00016CC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ysskyggelegging1">
    <w:name w:val="Lys skyggelegging1"/>
    <w:basedOn w:val="Vanligtabell"/>
    <w:uiPriority w:val="60"/>
    <w:rsid w:val="00016C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Vanligtabell"/>
    <w:uiPriority w:val="61"/>
    <w:rsid w:val="007875A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rknadsreferanse">
    <w:name w:val="annotation reference"/>
    <w:basedOn w:val="Standardskriftforavsnitt"/>
    <w:semiHidden/>
    <w:unhideWhenUsed/>
    <w:rsid w:val="001D6E6D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1D6E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1D6E6D"/>
    <w:rPr>
      <w:rFonts w:ascii="Verdana" w:hAnsi="Verdana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D6E6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D6E6D"/>
    <w:rPr>
      <w:rFonts w:ascii="Verdana" w:hAnsi="Verdana"/>
      <w:b/>
      <w:bCs/>
      <w:lang w:eastAsia="en-US"/>
    </w:rPr>
  </w:style>
  <w:style w:type="paragraph" w:styleId="Tittel">
    <w:name w:val="Title"/>
    <w:basedOn w:val="Normal"/>
    <w:next w:val="Normal"/>
    <w:link w:val="TittelTegn"/>
    <w:qFormat/>
    <w:rsid w:val="00B078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B078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Vanligtabell11">
    <w:name w:val="Vanlig tabell 11"/>
    <w:basedOn w:val="Vanligtabell"/>
    <w:uiPriority w:val="41"/>
    <w:rsid w:val="00B9033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8F4749"/>
    <w:rPr>
      <w:rFonts w:ascii="Times New Roman" w:hAnsi="Times New Roman"/>
      <w:sz w:val="24"/>
      <w:szCs w:val="24"/>
      <w:lang w:eastAsia="nn-NO"/>
    </w:rPr>
  </w:style>
  <w:style w:type="character" w:customStyle="1" w:styleId="spellingerror">
    <w:name w:val="spellingerror"/>
    <w:basedOn w:val="Standardskriftforavsnitt"/>
    <w:rsid w:val="008F4749"/>
  </w:style>
  <w:style w:type="character" w:customStyle="1" w:styleId="normaltextrun1">
    <w:name w:val="normaltextrun1"/>
    <w:basedOn w:val="Standardskriftforavsnitt"/>
    <w:rsid w:val="008F4749"/>
  </w:style>
  <w:style w:type="character" w:customStyle="1" w:styleId="eop">
    <w:name w:val="eop"/>
    <w:basedOn w:val="Standardskriftforavsnitt"/>
    <w:rsid w:val="008F4749"/>
  </w:style>
  <w:style w:type="paragraph" w:customStyle="1" w:styleId="UnummerertOverskrift2">
    <w:name w:val="Unummerert Overskrift 2"/>
    <w:basedOn w:val="Overskrift2"/>
    <w:qFormat/>
    <w:rsid w:val="00EC0F71"/>
    <w:pPr>
      <w:keepNext/>
      <w:keepLines/>
      <w:numPr>
        <w:ilvl w:val="0"/>
        <w:numId w:val="0"/>
      </w:numPr>
      <w:spacing w:before="0" w:after="57" w:line="280" w:lineRule="atLeast"/>
      <w:ind w:right="0"/>
    </w:pPr>
    <w:rPr>
      <w:rFonts w:ascii="Arial Black" w:eastAsiaTheme="majorEastAsia" w:hAnsi="Arial Black" w:cstheme="majorBidi"/>
      <w:color w:val="561B59"/>
      <w:szCs w:val="26"/>
      <w:lang w:val="en-US"/>
    </w:rPr>
  </w:style>
  <w:style w:type="paragraph" w:styleId="Undertittel">
    <w:name w:val="Subtitle"/>
    <w:basedOn w:val="Normal"/>
    <w:next w:val="Normal"/>
    <w:link w:val="UndertittelTegn"/>
    <w:qFormat/>
    <w:rsid w:val="00EC0F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EC0F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CC0ED1"/>
  </w:style>
  <w:style w:type="paragraph" w:styleId="Revisjon">
    <w:name w:val="Revision"/>
    <w:hidden/>
    <w:uiPriority w:val="99"/>
    <w:semiHidden/>
    <w:rsid w:val="00152767"/>
    <w:rPr>
      <w:rFonts w:ascii="Verdana" w:hAnsi="Verdana"/>
      <w:sz w:val="19"/>
      <w:lang w:eastAsia="en-US"/>
    </w:rPr>
  </w:style>
  <w:style w:type="paragraph" w:customStyle="1" w:styleId="p3">
    <w:name w:val="p3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paragraph" w:customStyle="1" w:styleId="p2">
    <w:name w:val="p2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paragraph" w:customStyle="1" w:styleId="li2">
    <w:name w:val="li2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paragraph" w:customStyle="1" w:styleId="p4">
    <w:name w:val="p4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paragraph" w:customStyle="1" w:styleId="p6">
    <w:name w:val="p6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paragraph" w:customStyle="1" w:styleId="p7">
    <w:name w:val="p7"/>
    <w:basedOn w:val="Normal"/>
    <w:rsid w:val="00132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nb-NO" w:eastAsia="nb-NO"/>
    </w:rPr>
  </w:style>
  <w:style w:type="character" w:customStyle="1" w:styleId="s2">
    <w:name w:val="s2"/>
    <w:basedOn w:val="Standardskriftforavsnitt"/>
    <w:rsid w:val="0013256C"/>
  </w:style>
  <w:style w:type="character" w:customStyle="1" w:styleId="s3">
    <w:name w:val="s3"/>
    <w:basedOn w:val="Standardskriftforavsnitt"/>
    <w:rsid w:val="0013256C"/>
  </w:style>
  <w:style w:type="character" w:customStyle="1" w:styleId="s4">
    <w:name w:val="s4"/>
    <w:basedOn w:val="Standardskriftforavsnitt"/>
    <w:rsid w:val="0013256C"/>
  </w:style>
  <w:style w:type="character" w:customStyle="1" w:styleId="s5">
    <w:name w:val="s5"/>
    <w:basedOn w:val="Standardskriftforavsnitt"/>
    <w:rsid w:val="0013256C"/>
  </w:style>
  <w:style w:type="character" w:customStyle="1" w:styleId="s7">
    <w:name w:val="s7"/>
    <w:basedOn w:val="Standardskriftforavsnitt"/>
    <w:rsid w:val="0013256C"/>
  </w:style>
  <w:style w:type="character" w:customStyle="1" w:styleId="s9">
    <w:name w:val="s9"/>
    <w:basedOn w:val="Standardskriftforavsnitt"/>
    <w:rsid w:val="0013256C"/>
  </w:style>
  <w:style w:type="character" w:customStyle="1" w:styleId="s10">
    <w:name w:val="s10"/>
    <w:basedOn w:val="Standardskriftforavsnitt"/>
    <w:rsid w:val="0013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6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80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621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205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43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5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20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02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01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325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88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01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70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63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38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9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51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18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8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55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2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6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08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11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43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6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3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6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223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84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46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8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338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914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027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0717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43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52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52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94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21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5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4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18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63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01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5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0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8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89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0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16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53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58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8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02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8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5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6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29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40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52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98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02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231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28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1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6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359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7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9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55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6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72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54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51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71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7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601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1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059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26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76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8868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659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955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965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81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9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043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60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073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128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655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20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249">
          <w:marLeft w:val="128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024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96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67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56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30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57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78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25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99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6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3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9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56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24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9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88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61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43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32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7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5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2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07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6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41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46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6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20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11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06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69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6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63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23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4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7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0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5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2.safelinks.protection.outlook.com/?url=https%3A%2F%2Fwww.sparebank1.no%2Fnb%2Fostlandet%2Fom-oss%2Finvestor%2Fvirksomhetsstyring%2Frepresentantskapet.html&amp;data=05%7C01%7Challvard.klakegg%40sparebankstiftinga.no%7C7b4ab23a4caa463109b408daf09df440%7C6742fbd887d544dca02a3c25752ea6f7%7C0%7C0%7C638086858452156658%7CUnknown%7CTWFpbGZsb3d8eyJWIjoiMC4wLjAwMDAiLCJQIjoiV2luMzIiLCJBTiI6Ik1haWwiLCJXVCI6Mn0%3D%7C3000%7C%7C%7C&amp;sdata=LWVWQtBwfG5Wc6MtMbV47fkuPZmvbDQMIOJuMMcaNsI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00F7AD2F52841AF70FA260FEF63E4" ma:contentTypeVersion="17" ma:contentTypeDescription="Opprett et nytt dokument." ma:contentTypeScope="" ma:versionID="9bdd968b0f9e703a6ddc272378ee12e0">
  <xsd:schema xmlns:xsd="http://www.w3.org/2001/XMLSchema" xmlns:xs="http://www.w3.org/2001/XMLSchema" xmlns:p="http://schemas.microsoft.com/office/2006/metadata/properties" xmlns:ns2="d33fdf6a-7112-430f-8629-c215193c56c8" xmlns:ns3="45743078-0a95-4c38-98a5-b9eea359ddc5" targetNamespace="http://schemas.microsoft.com/office/2006/metadata/properties" ma:root="true" ma:fieldsID="46dff19572ff3595c4291211a932f0b2" ns2:_="" ns3:_="">
    <xsd:import namespace="d33fdf6a-7112-430f-8629-c215193c56c8"/>
    <xsd:import namespace="45743078-0a95-4c38-98a5-b9eea359dd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df6a-7112-430f-8629-c215193c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0" nillable="true" ma:displayName="Taxonomy Catch All Column" ma:hidden="true" ma:list="{9ef8ec56-6b81-48a1-9752-b76b9c743f5e}" ma:internalName="TaxCatchAll" ma:showField="CatchAllData" ma:web="d33fdf6a-7112-430f-8629-c215193c5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3078-0a95-4c38-98a5-b9eea359d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af57bad-1098-435a-954b-ef8c5b6f6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3078-0a95-4c38-98a5-b9eea359ddc5">
      <Terms xmlns="http://schemas.microsoft.com/office/infopath/2007/PartnerControls"/>
    </lcf76f155ced4ddcb4097134ff3c332f>
    <TaxCatchAll xmlns="d33fdf6a-7112-430f-8629-c215193c56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04BE3E-F14A-4CDB-9067-A1015215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fdf6a-7112-430f-8629-c215193c56c8"/>
    <ds:schemaRef ds:uri="45743078-0a95-4c38-98a5-b9eea359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B9166-82B6-40F5-B68B-6B875392A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E4CA4-5A1C-4AB0-A969-5DE6CCCBF841}">
  <ds:schemaRefs>
    <ds:schemaRef ds:uri="http://schemas.microsoft.com/office/2006/metadata/properties"/>
    <ds:schemaRef ds:uri="http://schemas.microsoft.com/office/infopath/2007/PartnerControls"/>
    <ds:schemaRef ds:uri="45743078-0a95-4c38-98a5-b9eea359ddc5"/>
    <ds:schemaRef ds:uri="d33fdf6a-7112-430f-8629-c215193c56c8"/>
  </ds:schemaRefs>
</ds:datastoreItem>
</file>

<file path=customXml/itemProps4.xml><?xml version="1.0" encoding="utf-8"?>
<ds:datastoreItem xmlns:ds="http://schemas.openxmlformats.org/officeDocument/2006/customXml" ds:itemID="{CDF23A81-4009-4C77-8ED2-F636BB6ED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1939</Words>
  <Characters>10282</Characters>
  <Application>Microsoft Office Word</Application>
  <DocSecurity>0</DocSecurity>
  <Lines>85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PwC Norway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Kjetil Myrland</dc:creator>
  <cp:lastModifiedBy>Hallvard Klakegg</cp:lastModifiedBy>
  <cp:revision>2</cp:revision>
  <cp:lastPrinted>2023-02-14T10:02:00Z</cp:lastPrinted>
  <dcterms:created xsi:type="dcterms:W3CDTF">2023-05-09T08:22:00Z</dcterms:created>
  <dcterms:modified xsi:type="dcterms:W3CDTF">2023-05-09T08:22:00Z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0x01010010000F7AD2F52841AF70FA260FEF63E4</vt:lpwstr>
  </property>
</Properties>
</file>